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4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67933" cy="55168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933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pStyle w:val="Title"/>
      </w:pPr>
      <w:r>
        <w:rPr>
          <w:spacing w:val="-2"/>
        </w:rPr>
        <w:t>SPECIFICATION</w:t>
      </w:r>
    </w:p>
    <w:p>
      <w:pPr>
        <w:pStyle w:val="Title"/>
        <w:spacing w:line="237" w:lineRule="auto" w:before="5"/>
        <w:ind w:left="964" w:right="942"/>
      </w:pPr>
      <w:r>
        <w:rPr/>
        <w:t>PRECISION</w:t>
      </w:r>
      <w:r>
        <w:rPr>
          <w:spacing w:val="-6"/>
        </w:rPr>
        <w:t> </w:t>
      </w:r>
      <w:r>
        <w:rPr/>
        <w:t>LOW</w:t>
      </w:r>
      <w:r>
        <w:rPr>
          <w:spacing w:val="-6"/>
        </w:rPr>
        <w:t> </w:t>
      </w:r>
      <w:r>
        <w:rPr/>
        <w:t>PROFILE</w:t>
      </w:r>
      <w:r>
        <w:rPr>
          <w:spacing w:val="-7"/>
        </w:rPr>
        <w:t> </w:t>
      </w:r>
      <w:r>
        <w:rPr/>
        <w:t>PLATFORM</w:t>
      </w:r>
      <w:r>
        <w:rPr>
          <w:spacing w:val="-4"/>
        </w:rPr>
        <w:t> </w:t>
      </w:r>
      <w:r>
        <w:rPr/>
        <w:t>SCALE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LP4300 HIGH CAPACITY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pStyle w:val="Heading1"/>
        <w:tabs>
          <w:tab w:pos="820" w:val="left" w:leader="none"/>
        </w:tabs>
        <w:ind w:left="100" w:firstLine="0"/>
      </w:pPr>
      <w:r>
        <w:rPr>
          <w:spacing w:val="-5"/>
        </w:rPr>
        <w:t>1.0</w:t>
      </w:r>
      <w:r>
        <w:rPr/>
        <w:tab/>
      </w:r>
      <w:r>
        <w:rPr>
          <w:spacing w:val="-2"/>
        </w:rPr>
        <w:t>GENERAL</w:t>
      </w:r>
    </w:p>
    <w:p>
      <w:pPr>
        <w:pStyle w:val="BodyText"/>
      </w:pPr>
    </w:p>
    <w:p>
      <w:pPr>
        <w:pStyle w:val="BodyText"/>
        <w:tabs>
          <w:tab w:pos="4414" w:val="left" w:leader="none"/>
        </w:tabs>
        <w:ind w:left="820" w:right="644"/>
      </w:pPr>
      <w:r>
        <w:rPr/>
        <w:t>The</w:t>
      </w:r>
      <w:r>
        <w:rPr>
          <w:spacing w:val="-3"/>
        </w:rPr>
        <w:t> </w:t>
      </w:r>
      <w:r>
        <w:rPr/>
        <w:t>scale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Eagle</w:t>
      </w:r>
      <w:r>
        <w:rPr>
          <w:spacing w:val="-3"/>
        </w:rPr>
        <w:t> </w:t>
      </w:r>
      <w:r>
        <w:rPr/>
        <w:t>Microsystems</w:t>
      </w:r>
      <w:r>
        <w:rPr>
          <w:spacing w:val="-9"/>
        </w:rPr>
        <w:t> </w:t>
      </w:r>
      <w:r>
        <w:rPr/>
        <w:t>Model</w:t>
      </w:r>
      <w:r>
        <w:rPr>
          <w:spacing w:val="-4"/>
        </w:rPr>
        <w:t> </w:t>
      </w:r>
      <w:r>
        <w:rPr/>
        <w:t>LP4300</w:t>
      </w:r>
      <w:r>
        <w:rPr>
          <w:spacing w:val="-3"/>
        </w:rPr>
        <w:t> </w:t>
      </w:r>
      <w:r>
        <w:rPr/>
        <w:t>Low</w:t>
      </w:r>
      <w:r>
        <w:rPr>
          <w:spacing w:val="-4"/>
        </w:rPr>
        <w:t> </w:t>
      </w:r>
      <w:r>
        <w:rPr/>
        <w:t>Profile Platform Scale suitable for weighing a chemical container having a maximum total weight of </w:t>
      </w:r>
      <w:r>
        <w:rPr>
          <w:u w:val="single"/>
        </w:rPr>
        <w:tab/>
      </w:r>
      <w:r>
        <w:rPr/>
        <w:t> lbs.</w:t>
      </w:r>
      <w:r>
        <w:rPr>
          <w:spacing w:val="40"/>
        </w:rPr>
        <w:t> </w:t>
      </w:r>
      <w:r>
        <w:rPr/>
        <w:t>(5,000</w:t>
      </w:r>
      <w:r>
        <w:rPr>
          <w:spacing w:val="-1"/>
        </w:rPr>
        <w:t> </w:t>
      </w:r>
      <w:r>
        <w:rPr/>
        <w:t>to 10,000 lbs or metric </w:t>
      </w:r>
      <w:r>
        <w:rPr>
          <w:spacing w:val="-2"/>
        </w:rPr>
        <w:t>equivalent).</w:t>
      </w:r>
    </w:p>
    <w:p>
      <w:pPr>
        <w:pStyle w:val="Heading1"/>
        <w:tabs>
          <w:tab w:pos="820" w:val="left" w:leader="none"/>
        </w:tabs>
        <w:spacing w:before="274"/>
        <w:ind w:left="100" w:firstLine="0"/>
      </w:pPr>
      <w:r>
        <w:rPr>
          <w:spacing w:val="-5"/>
        </w:rPr>
        <w:t>1.2</w:t>
      </w:r>
      <w:r>
        <w:rPr/>
        <w:tab/>
        <w:t>START UP</w:t>
      </w:r>
      <w:r>
        <w:rPr>
          <w:spacing w:val="-3"/>
        </w:rPr>
        <w:t> </w:t>
      </w:r>
      <w:r>
        <w:rPr/>
        <w:t>/ </w:t>
      </w:r>
      <w:r>
        <w:rPr>
          <w:spacing w:val="-2"/>
        </w:rPr>
        <w:t>OPERATION</w:t>
      </w:r>
    </w:p>
    <w:p>
      <w:pPr>
        <w:pStyle w:val="BodyText"/>
        <w:spacing w:before="276"/>
        <w:ind w:left="820" w:right="188"/>
      </w:pPr>
      <w:r>
        <w:rPr/>
        <w:t>Installation shall be accomplished without the need for special tools or lifting devices.</w:t>
      </w:r>
      <w:r>
        <w:rPr>
          <w:spacing w:val="40"/>
        </w:rPr>
        <w:t> </w:t>
      </w:r>
      <w:r>
        <w:rPr/>
        <w:t>Start up, calibration</w:t>
      </w:r>
      <w:r>
        <w:rPr>
          <w:spacing w:val="-3"/>
        </w:rPr>
        <w:t> </w:t>
      </w:r>
      <w:r>
        <w:rPr/>
        <w:t>and operation of the</w:t>
      </w:r>
      <w:r>
        <w:rPr>
          <w:spacing w:val="-3"/>
        </w:rPr>
        <w:t> </w:t>
      </w:r>
      <w:r>
        <w:rPr/>
        <w:t>scale shall not require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manufacturer.</w:t>
      </w:r>
      <w:r>
        <w:rPr>
          <w:spacing w:val="40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be available from a factory trained, local representative, if required.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2"/>
        </w:rPr>
        <w:t>DESCRIPTION</w:t>
      </w:r>
    </w:p>
    <w:p>
      <w:pPr>
        <w:pStyle w:val="BodyText"/>
      </w:pPr>
    </w:p>
    <w:p>
      <w:pPr>
        <w:pStyle w:val="BodyText"/>
        <w:ind w:left="820"/>
      </w:pPr>
      <w:r>
        <w:rPr/>
        <w:t>The</w:t>
      </w:r>
      <w:r>
        <w:rPr>
          <w:spacing w:val="-2"/>
        </w:rPr>
        <w:t> </w:t>
      </w:r>
      <w:r>
        <w:rPr/>
        <w:t>scale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comprised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floor</w:t>
      </w:r>
      <w:r>
        <w:rPr>
          <w:spacing w:val="-6"/>
        </w:rPr>
        <w:t> </w:t>
      </w:r>
      <w:r>
        <w:rPr/>
        <w:t>mount</w:t>
      </w:r>
      <w:r>
        <w:rPr>
          <w:spacing w:val="-7"/>
        </w:rPr>
        <w:t> </w:t>
      </w:r>
      <w:r>
        <w:rPr/>
        <w:t>low</w:t>
      </w:r>
      <w:r>
        <w:rPr>
          <w:spacing w:val="-3"/>
        </w:rPr>
        <w:t> </w:t>
      </w:r>
      <w:r>
        <w:rPr/>
        <w:t>profile</w:t>
      </w:r>
      <w:r>
        <w:rPr>
          <w:spacing w:val="-2"/>
        </w:rPr>
        <w:t> </w:t>
      </w:r>
      <w:r>
        <w:rPr/>
        <w:t>weighing</w:t>
      </w:r>
      <w:r>
        <w:rPr>
          <w:spacing w:val="-2"/>
        </w:rPr>
        <w:t> </w:t>
      </w:r>
      <w:r>
        <w:rPr/>
        <w:t>base furnished complete with 15 ft/5 m. interconnection cable, and a remote mount electronic indicator/transmitter.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2"/>
        </w:rPr>
        <w:t>COMPONENTS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816" w:val="left" w:leader="none"/>
        </w:tabs>
        <w:spacing w:line="240" w:lineRule="auto" w:before="0" w:after="0"/>
        <w:ind w:left="816" w:right="0" w:hanging="716"/>
        <w:jc w:val="left"/>
        <w:rPr>
          <w:sz w:val="24"/>
        </w:rPr>
      </w:pPr>
      <w:r>
        <w:rPr>
          <w:sz w:val="24"/>
        </w:rPr>
        <w:t>SCALE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BASE</w:t>
      </w:r>
    </w:p>
    <w:p>
      <w:pPr>
        <w:pStyle w:val="BodyText"/>
      </w:pPr>
    </w:p>
    <w:p>
      <w:pPr>
        <w:pStyle w:val="BodyText"/>
        <w:tabs>
          <w:tab w:pos="3849" w:val="left" w:leader="none"/>
          <w:tab w:pos="5547" w:val="left" w:leader="none"/>
        </w:tabs>
        <w:ind w:left="820" w:right="188"/>
      </w:pPr>
      <w:r>
        <w:rPr/>
        <w:t>The weighing platform shall be suitable for weighing one (1) chemical storage container having a maximum weight as shown above.</w:t>
      </w:r>
      <w:r>
        <w:rPr>
          <w:spacing w:val="40"/>
        </w:rPr>
        <w:t> </w:t>
      </w:r>
      <w:r>
        <w:rPr/>
        <w:t>The scale load shall rest completely within the dimensions of the scale base.</w:t>
      </w:r>
      <w:r>
        <w:rPr>
          <w:spacing w:val="40"/>
        </w:rPr>
        <w:t> </w:t>
      </w:r>
      <w:r>
        <w:rPr/>
        <w:t>Scale platform shall measure </w:t>
      </w:r>
      <w:r>
        <w:rPr>
          <w:u w:val="single"/>
        </w:rPr>
        <w:tab/>
      </w:r>
      <w:r>
        <w:rPr/>
        <w:t>-inches x </w:t>
      </w:r>
      <w:r>
        <w:rPr>
          <w:u w:val="single"/>
        </w:rPr>
        <w:tab/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inches.</w:t>
      </w:r>
      <w:r>
        <w:rPr>
          <w:spacing w:val="40"/>
        </w:rPr>
        <w:t> </w:t>
      </w:r>
      <w:r>
        <w:rPr/>
        <w:t>(48"</w:t>
      </w:r>
      <w:r>
        <w:rPr>
          <w:spacing w:val="-4"/>
        </w:rPr>
        <w:t> </w:t>
      </w:r>
      <w:r>
        <w:rPr/>
        <w:t>to</w:t>
      </w:r>
      <w:r>
        <w:rPr>
          <w:spacing w:val="-9"/>
        </w:rPr>
        <w:t> </w:t>
      </w:r>
      <w:r>
        <w:rPr/>
        <w:t>72"</w:t>
      </w:r>
      <w:r>
        <w:rPr>
          <w:spacing w:val="-4"/>
        </w:rPr>
        <w:t> </w:t>
      </w:r>
      <w:r>
        <w:rPr/>
        <w:t>square) Maximum height of scale base shall not exceed 2</w:t>
      </w:r>
      <w:r>
        <w:rPr>
          <w:spacing w:val="40"/>
        </w:rPr>
        <w:t> </w:t>
      </w:r>
      <w:r>
        <w:rPr/>
        <w:t>in. / 5 cm.</w:t>
      </w:r>
    </w:p>
    <w:p>
      <w:pPr>
        <w:pStyle w:val="BodyText"/>
      </w:pPr>
    </w:p>
    <w:p>
      <w:pPr>
        <w:pStyle w:val="BodyText"/>
        <w:spacing w:before="1"/>
        <w:ind w:left="820"/>
      </w:pPr>
      <w:r>
        <w:rPr/>
        <w:t>The base shall be constructed of</w:t>
      </w:r>
      <w:r>
        <w:rPr>
          <w:spacing w:val="40"/>
        </w:rPr>
        <w:t> </w:t>
      </w:r>
      <w:r>
        <w:rPr/>
        <w:t>corrosion-protected, steel with an industrial,</w:t>
      </w:r>
      <w:r>
        <w:rPr>
          <w:spacing w:val="-2"/>
        </w:rPr>
        <w:t> </w:t>
      </w:r>
      <w:r>
        <w:rPr/>
        <w:t>corrosion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impact</w:t>
      </w:r>
      <w:r>
        <w:rPr>
          <w:spacing w:val="-7"/>
        </w:rPr>
        <w:t> </w:t>
      </w:r>
      <w:r>
        <w:rPr/>
        <w:t>resistant</w:t>
      </w:r>
      <w:r>
        <w:rPr>
          <w:spacing w:val="-7"/>
        </w:rPr>
        <w:t> </w:t>
      </w:r>
      <w:r>
        <w:rPr/>
        <w:t>urethane</w:t>
      </w:r>
      <w:r>
        <w:rPr>
          <w:spacing w:val="-2"/>
        </w:rPr>
        <w:t> </w:t>
      </w:r>
      <w:r>
        <w:rPr/>
        <w:t>enamel</w:t>
      </w:r>
      <w:r>
        <w:rPr>
          <w:spacing w:val="-3"/>
        </w:rPr>
        <w:t> </w:t>
      </w:r>
      <w:r>
        <w:rPr/>
        <w:t>finish.</w:t>
      </w:r>
      <w:r>
        <w:rPr>
          <w:spacing w:val="40"/>
        </w:rPr>
        <w:t> </w:t>
      </w:r>
      <w:r>
        <w:rPr/>
        <w:t>Scales with epoxy finish shall not be acceptable.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20" w:right="109"/>
      </w:pPr>
      <w:r>
        <w:rPr/>
        <w:t>The scale shall be furnished with stainless steel leveling feet which shall be adjustable from the top of the platform.</w:t>
      </w:r>
      <w:r>
        <w:rPr>
          <w:spacing w:val="40"/>
        </w:rPr>
        <w:t> </w:t>
      </w:r>
      <w:r>
        <w:rPr/>
        <w:t>The weighing platform shall incorporate</w:t>
      </w:r>
      <w:r>
        <w:rPr>
          <w:spacing w:val="-6"/>
        </w:rPr>
        <w:t> </w:t>
      </w:r>
      <w:r>
        <w:rPr/>
        <w:t>four</w:t>
      </w:r>
      <w:r>
        <w:rPr>
          <w:spacing w:val="-5"/>
        </w:rPr>
        <w:t> </w:t>
      </w:r>
      <w:r>
        <w:rPr/>
        <w:t>(4)</w:t>
      </w:r>
      <w:r>
        <w:rPr>
          <w:spacing w:val="-5"/>
        </w:rPr>
        <w:t> </w:t>
      </w:r>
      <w:r>
        <w:rPr/>
        <w:t>environmentally-sealed,</w:t>
      </w:r>
      <w:r>
        <w:rPr>
          <w:spacing w:val="-6"/>
        </w:rPr>
        <w:t> </w:t>
      </w:r>
      <w:r>
        <w:rPr/>
        <w:t>stainless</w:t>
      </w:r>
      <w:r>
        <w:rPr>
          <w:spacing w:val="-6"/>
        </w:rPr>
        <w:t> </w:t>
      </w:r>
      <w:r>
        <w:rPr/>
        <w:t>steel,</w:t>
      </w:r>
      <w:r>
        <w:rPr>
          <w:spacing w:val="-6"/>
        </w:rPr>
        <w:t> </w:t>
      </w:r>
      <w:r>
        <w:rPr/>
        <w:t>precision</w:t>
      </w:r>
      <w:r>
        <w:rPr>
          <w:spacing w:val="-6"/>
        </w:rPr>
        <w:t> </w:t>
      </w:r>
      <w:r>
        <w:rPr/>
        <w:t>load</w:t>
      </w:r>
    </w:p>
    <w:p>
      <w:pPr>
        <w:spacing w:after="0" w:line="237" w:lineRule="auto"/>
        <w:sectPr>
          <w:footerReference w:type="default" r:id="rId5"/>
          <w:type w:val="continuous"/>
          <w:pgSz w:w="12240" w:h="15840"/>
          <w:pgMar w:header="0" w:footer="882" w:top="800" w:bottom="1080" w:left="1700" w:right="1720"/>
          <w:pgNumType w:start="1"/>
        </w:sectPr>
      </w:pPr>
    </w:p>
    <w:p>
      <w:pPr>
        <w:pStyle w:val="BodyText"/>
        <w:spacing w:before="78"/>
        <w:ind w:left="820" w:right="116"/>
      </w:pPr>
      <w:r>
        <w:rPr/>
        <w:t>cells. The precision load cells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 protected from</w:t>
      </w:r>
      <w:r>
        <w:rPr>
          <w:spacing w:val="-4"/>
        </w:rPr>
        <w:t> </w:t>
      </w:r>
      <w:r>
        <w:rPr/>
        <w:t>damage through</w:t>
      </w:r>
      <w:r>
        <w:rPr>
          <w:spacing w:val="-5"/>
        </w:rPr>
        <w:t> </w:t>
      </w:r>
      <w:r>
        <w:rPr/>
        <w:t>the use of overload stops and shock isolators.</w:t>
      </w:r>
      <w:r>
        <w:rPr>
          <w:spacing w:val="80"/>
        </w:rPr>
        <w:t> </w:t>
      </w:r>
      <w:r>
        <w:rPr/>
        <w:t>Load cells shall be temperature</w:t>
      </w:r>
      <w:r>
        <w:rPr>
          <w:spacing w:val="-6"/>
        </w:rPr>
        <w:t> </w:t>
      </w:r>
      <w:r>
        <w:rPr/>
        <w:t>compensated</w:t>
      </w:r>
      <w:r>
        <w:rPr>
          <w:spacing w:val="-6"/>
        </w:rPr>
        <w:t> </w:t>
      </w:r>
      <w:r>
        <w:rPr/>
        <w:t>0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150</w:t>
      </w:r>
      <w:r>
        <w:rPr>
          <w:vertAlign w:val="superscript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F /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65</w:t>
      </w:r>
      <w:r>
        <w:rPr>
          <w:vertAlign w:val="superscript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C.</w:t>
      </w:r>
      <w:r>
        <w:rPr>
          <w:spacing w:val="40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-2"/>
          <w:vertAlign w:val="baseline"/>
        </w:rPr>
        <w:t> </w:t>
      </w:r>
      <w:r>
        <w:rPr>
          <w:vertAlign w:val="baseline"/>
        </w:rPr>
        <w:t>incorporating hydraulic load cells and/or hinged platforms shall not be acceptable.</w:t>
      </w:r>
    </w:p>
    <w:p>
      <w:pPr>
        <w:pStyle w:val="BodyText"/>
        <w:spacing w:line="242" w:lineRule="auto" w:before="273"/>
        <w:ind w:left="820" w:right="644"/>
      </w:pPr>
      <w:r>
        <w:rPr/>
        <w:t>All</w:t>
      </w:r>
      <w:r>
        <w:rPr>
          <w:spacing w:val="-4"/>
        </w:rPr>
        <w:t> </w:t>
      </w:r>
      <w:r>
        <w:rPr/>
        <w:t>scale</w:t>
      </w:r>
      <w:r>
        <w:rPr>
          <w:spacing w:val="-3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enclosed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NEMA</w:t>
      </w:r>
      <w:r>
        <w:rPr>
          <w:spacing w:val="-6"/>
        </w:rPr>
        <w:t> </w:t>
      </w:r>
      <w:r>
        <w:rPr/>
        <w:t>4X </w:t>
      </w:r>
      <w:r>
        <w:rPr>
          <w:spacing w:val="-2"/>
        </w:rPr>
        <w:t>enclosure.</w:t>
      </w:r>
    </w:p>
    <w:p>
      <w:pPr>
        <w:pStyle w:val="Heading1"/>
        <w:numPr>
          <w:ilvl w:val="2"/>
          <w:numId w:val="1"/>
        </w:numPr>
        <w:tabs>
          <w:tab w:pos="816" w:val="left" w:leader="none"/>
        </w:tabs>
        <w:spacing w:line="240" w:lineRule="auto" w:before="273" w:after="0"/>
        <w:ind w:left="816" w:right="0" w:hanging="716"/>
        <w:jc w:val="left"/>
      </w:pPr>
      <w:r>
        <w:rPr/>
        <w:t>ELECTRONIC</w:t>
      </w:r>
      <w:r>
        <w:rPr>
          <w:spacing w:val="-5"/>
        </w:rPr>
        <w:t> </w:t>
      </w:r>
      <w:r>
        <w:rPr>
          <w:spacing w:val="-2"/>
        </w:rPr>
        <w:t>INDICATOR</w:t>
      </w:r>
    </w:p>
    <w:p>
      <w:pPr>
        <w:pStyle w:val="BodyText"/>
      </w:pPr>
    </w:p>
    <w:p>
      <w:pPr>
        <w:pStyle w:val="BodyText"/>
        <w:tabs>
          <w:tab w:pos="7280" w:val="left" w:leader="none"/>
        </w:tabs>
        <w:ind w:left="820" w:right="188"/>
      </w:pPr>
      <w:r>
        <w:rPr/>
        <w:t>The electronic indicator shall be a microprocessor-based, single channel digital device with a 6-digit LED display for maximum display resolution. The scale shall be calibrated for a maximum weight of </w:t>
      </w:r>
      <w:r>
        <w:rPr>
          <w:u w:val="single"/>
        </w:rPr>
        <w:tab/>
      </w:r>
      <w:r>
        <w:rPr>
          <w:spacing w:val="-11"/>
        </w:rPr>
        <w:t> </w:t>
      </w:r>
      <w:r>
        <w:rPr/>
        <w:t>lbs</w:t>
      </w:r>
      <w:r>
        <w:rPr>
          <w:spacing w:val="-16"/>
        </w:rPr>
        <w:t> </w:t>
      </w:r>
      <w:r>
        <w:rPr/>
        <w:t>(kg)</w:t>
      </w:r>
      <w:r>
        <w:rPr>
          <w:spacing w:val="-10"/>
        </w:rPr>
        <w:t> </w:t>
      </w:r>
      <w:r>
        <w:rPr/>
        <w:t>with an electronic tare</w:t>
      </w:r>
      <w:r>
        <w:rPr>
          <w:spacing w:val="40"/>
        </w:rPr>
        <w:t> </w:t>
      </w:r>
      <w:r>
        <w:rPr/>
        <w:t>weight adjustment of 0 to 100 %.</w:t>
      </w:r>
      <w:r>
        <w:rPr>
          <w:spacing w:val="40"/>
        </w:rPr>
        <w:t> </w:t>
      </w:r>
      <w:r>
        <w:rPr/>
        <w:t>Display resolution shall be in 0.2, 0.5</w:t>
      </w:r>
      <w:r>
        <w:rPr>
          <w:spacing w:val="40"/>
        </w:rPr>
        <w:t> </w:t>
      </w:r>
      <w:r>
        <w:rPr/>
        <w:t>or 1 lb. or equivalent metric values providing an accuracy of</w:t>
      </w:r>
      <w:r>
        <w:rPr>
          <w:spacing w:val="40"/>
        </w:rPr>
        <w:t> </w:t>
      </w:r>
      <w:r>
        <w:rPr/>
        <w:t>0.1 % of rated capacity. LED characters shall be a minimum of 0.5-inch in height with a minimum of 7 segments.</w:t>
      </w:r>
      <w:r>
        <w:rPr>
          <w:spacing w:val="40"/>
        </w:rPr>
        <w:t> </w:t>
      </w:r>
      <w:r>
        <w:rPr/>
        <w:t>The electronic indicator shall provide</w:t>
      </w:r>
      <w:r>
        <w:rPr>
          <w:spacing w:val="-1"/>
        </w:rPr>
        <w:t> </w:t>
      </w:r>
      <w:r>
        <w:rPr/>
        <w:t>a digital</w:t>
      </w:r>
      <w:r>
        <w:rPr>
          <w:spacing w:val="-2"/>
        </w:rPr>
        <w:t> </w:t>
      </w:r>
      <w:r>
        <w:rPr/>
        <w:t>display of gross, tare, used remaining</w:t>
      </w:r>
      <w:r>
        <w:rPr>
          <w:spacing w:val="-1"/>
        </w:rPr>
        <w:t> </w:t>
      </w:r>
      <w:r>
        <w:rPr/>
        <w:t>and total weights.</w:t>
      </w:r>
      <w:r>
        <w:rPr>
          <w:spacing w:val="40"/>
        </w:rPr>
        <w:t> </w:t>
      </w:r>
      <w:r>
        <w:rPr/>
        <w:t>The indicator shall be housed in a NEMA 4X fiberglass enclosure capable of remote surface mounting to a distance of 1000 ft. / 300 m.</w:t>
      </w:r>
      <w:r>
        <w:rPr>
          <w:spacing w:val="40"/>
        </w:rPr>
        <w:t> </w:t>
      </w:r>
      <w:r>
        <w:rPr/>
        <w:t>The instrument shall have an isolated 4-20 mAdc signal into 400 </w:t>
      </w:r>
      <w:r>
        <w:rPr>
          <w:spacing w:val="-2"/>
        </w:rPr>
        <w:t>ohms.</w:t>
      </w: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line="240" w:lineRule="auto" w:before="274" w:after="0"/>
        <w:ind w:left="820" w:right="0" w:hanging="720"/>
        <w:jc w:val="left"/>
      </w:pPr>
      <w:r>
        <w:rPr/>
        <w:t>POWER</w:t>
      </w:r>
      <w:r>
        <w:rPr>
          <w:spacing w:val="-7"/>
        </w:rPr>
        <w:t> </w:t>
      </w:r>
      <w:r>
        <w:rPr>
          <w:spacing w:val="-2"/>
        </w:rPr>
        <w:t>SUPPLY</w:t>
      </w:r>
    </w:p>
    <w:p>
      <w:pPr>
        <w:pStyle w:val="BodyText"/>
      </w:pPr>
    </w:p>
    <w:p>
      <w:pPr>
        <w:pStyle w:val="BodyText"/>
        <w:spacing w:line="242" w:lineRule="auto"/>
        <w:ind w:left="820" w:right="644"/>
      </w:pPr>
      <w:r>
        <w:rPr/>
        <w:t>The</w:t>
      </w:r>
      <w:r>
        <w:rPr>
          <w:spacing w:val="-2"/>
        </w:rPr>
        <w:t> </w:t>
      </w:r>
      <w:r>
        <w:rPr/>
        <w:t>scale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operate</w:t>
      </w:r>
      <w:r>
        <w:rPr>
          <w:spacing w:val="-2"/>
        </w:rPr>
        <w:t> </w:t>
      </w:r>
      <w:r>
        <w:rPr/>
        <w:t>from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120</w:t>
      </w:r>
      <w:r>
        <w:rPr>
          <w:spacing w:val="-2"/>
        </w:rPr>
        <w:t> </w:t>
      </w:r>
      <w:r>
        <w:rPr/>
        <w:t>Vac,</w:t>
      </w:r>
      <w:r>
        <w:rPr>
          <w:spacing w:val="-7"/>
        </w:rPr>
        <w:t> </w:t>
      </w:r>
      <w:r>
        <w:rPr/>
        <w:t>60</w:t>
      </w:r>
      <w:r>
        <w:rPr>
          <w:spacing w:val="-2"/>
        </w:rPr>
        <w:t> </w:t>
      </w:r>
      <w:r>
        <w:rPr/>
        <w:t>Hz,</w:t>
      </w:r>
      <w:r>
        <w:rPr>
          <w:spacing w:val="-2"/>
        </w:rPr>
        <w:t> </w:t>
      </w:r>
      <w:r>
        <w:rPr/>
        <w:t>single</w:t>
      </w:r>
      <w:r>
        <w:rPr>
          <w:spacing w:val="-2"/>
        </w:rPr>
        <w:t> </w:t>
      </w:r>
      <w:r>
        <w:rPr/>
        <w:t>phase</w:t>
      </w:r>
      <w:r>
        <w:rPr>
          <w:spacing w:val="-2"/>
        </w:rPr>
        <w:t> </w:t>
      </w:r>
      <w:r>
        <w:rPr/>
        <w:t>power </w:t>
      </w:r>
      <w:r>
        <w:rPr>
          <w:spacing w:val="-2"/>
        </w:rPr>
        <w:t>supply.</w:t>
      </w: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line="240" w:lineRule="auto" w:before="273" w:after="0"/>
        <w:ind w:left="820" w:right="0" w:hanging="720"/>
        <w:jc w:val="left"/>
      </w:pPr>
      <w:r>
        <w:rPr>
          <w:spacing w:val="-2"/>
        </w:rPr>
        <w:t>OUTPUTS</w:t>
      </w:r>
    </w:p>
    <w:p>
      <w:pPr>
        <w:pStyle w:val="BodyText"/>
      </w:pPr>
    </w:p>
    <w:p>
      <w:pPr>
        <w:pStyle w:val="BodyText"/>
        <w:ind w:left="820"/>
      </w:pPr>
      <w:r>
        <w:rPr/>
        <w:t>The</w:t>
      </w:r>
      <w:r>
        <w:rPr>
          <w:spacing w:val="-3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indicator</w:t>
      </w:r>
      <w:r>
        <w:rPr>
          <w:spacing w:val="-2"/>
        </w:rPr>
        <w:t> </w:t>
      </w:r>
      <w:r>
        <w:rPr/>
        <w:t>shall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isolated</w:t>
      </w:r>
      <w:r>
        <w:rPr>
          <w:spacing w:val="-3"/>
        </w:rPr>
        <w:t> </w:t>
      </w:r>
      <w:r>
        <w:rPr/>
        <w:t>output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4-20</w:t>
      </w:r>
      <w:r>
        <w:rPr>
          <w:spacing w:val="-3"/>
        </w:rPr>
        <w:t> </w:t>
      </w:r>
      <w:r>
        <w:rPr/>
        <w:t>mAdc</w:t>
      </w:r>
      <w:r>
        <w:rPr>
          <w:spacing w:val="-4"/>
        </w:rPr>
        <w:t> </w:t>
      </w:r>
      <w:r>
        <w:rPr/>
        <w:t>into 400 ohms.</w:t>
      </w:r>
      <w:r>
        <w:rPr>
          <w:spacing w:val="40"/>
        </w:rPr>
        <w:t> </w:t>
      </w:r>
      <w:r>
        <w:rPr/>
        <w:t>The output shall be proportional to the chemical weight measured on each scale base utilized 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2"/>
        </w:rPr>
        <w:t>OPTIONS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pacing w:val="-2"/>
          <w:sz w:val="24"/>
        </w:rPr>
        <w:t>OUTPUTS/CONTACTS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816" w:val="left" w:leader="none"/>
        </w:tabs>
        <w:spacing w:line="240" w:lineRule="auto" w:before="1" w:after="0"/>
        <w:ind w:left="816" w:right="0" w:hanging="716"/>
        <w:jc w:val="left"/>
        <w:rPr>
          <w:sz w:val="24"/>
        </w:rPr>
      </w:pPr>
      <w:r>
        <w:rPr>
          <w:sz w:val="24"/>
        </w:rPr>
        <w:t>SERIAL</w:t>
      </w:r>
      <w:r>
        <w:rPr>
          <w:spacing w:val="-5"/>
          <w:sz w:val="24"/>
        </w:rPr>
        <w:t> </w:t>
      </w:r>
      <w:r>
        <w:rPr>
          <w:sz w:val="24"/>
        </w:rPr>
        <w:t>OUTPUT</w:t>
      </w:r>
      <w:r>
        <w:rPr>
          <w:spacing w:val="-1"/>
          <w:sz w:val="24"/>
        </w:rPr>
        <w:t> </w:t>
      </w:r>
      <w:r>
        <w:rPr>
          <w:sz w:val="24"/>
        </w:rPr>
        <w:t>(Optional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digital</w:t>
      </w:r>
      <w:r>
        <w:rPr>
          <w:spacing w:val="-3"/>
          <w:sz w:val="24"/>
        </w:rPr>
        <w:t> </w:t>
      </w:r>
      <w:r>
        <w:rPr>
          <w:sz w:val="24"/>
        </w:rPr>
        <w:t>communication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required.)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20"/>
      </w:pPr>
      <w:r>
        <w:rPr/>
        <w:t>The</w:t>
      </w:r>
      <w:r>
        <w:rPr>
          <w:spacing w:val="-4"/>
        </w:rPr>
        <w:t> </w:t>
      </w:r>
      <w:r>
        <w:rPr/>
        <w:t>electronic</w:t>
      </w:r>
      <w:r>
        <w:rPr>
          <w:spacing w:val="-5"/>
        </w:rPr>
        <w:t> </w:t>
      </w:r>
      <w:r>
        <w:rPr/>
        <w:t>indicator</w:t>
      </w:r>
      <w:r>
        <w:rPr>
          <w:spacing w:val="-3"/>
        </w:rPr>
        <w:t> </w:t>
      </w:r>
      <w:r>
        <w:rPr/>
        <w:t>shall</w:t>
      </w:r>
      <w:r>
        <w:rPr>
          <w:spacing w:val="-5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RS232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RS485</w:t>
      </w:r>
      <w:r>
        <w:rPr>
          <w:spacing w:val="-4"/>
        </w:rPr>
        <w:t> </w:t>
      </w:r>
      <w:r>
        <w:rPr/>
        <w:t>serial</w:t>
      </w:r>
      <w:r>
        <w:rPr>
          <w:spacing w:val="-5"/>
        </w:rPr>
        <w:t> </w:t>
      </w:r>
      <w:r>
        <w:rPr/>
        <w:t>output</w:t>
      </w:r>
      <w:r>
        <w:rPr>
          <w:spacing w:val="-4"/>
        </w:rPr>
        <w:t> </w:t>
      </w:r>
      <w:r>
        <w:rPr/>
        <w:t>for each scale base utilized.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816" w:val="left" w:leader="none"/>
          <w:tab w:pos="820" w:val="left" w:leader="none"/>
        </w:tabs>
        <w:spacing w:line="242" w:lineRule="auto" w:before="0" w:after="0"/>
        <w:ind w:left="820" w:right="616" w:hanging="720"/>
        <w:jc w:val="left"/>
        <w:rPr>
          <w:sz w:val="24"/>
        </w:rPr>
      </w:pPr>
      <w:r>
        <w:rPr>
          <w:sz w:val="24"/>
        </w:rPr>
        <w:t>LOW</w:t>
      </w:r>
      <w:r>
        <w:rPr>
          <w:spacing w:val="-4"/>
          <w:sz w:val="24"/>
        </w:rPr>
        <w:t> </w:t>
      </w:r>
      <w:r>
        <w:rPr>
          <w:sz w:val="24"/>
        </w:rPr>
        <w:t>WEIGHT</w:t>
      </w:r>
      <w:r>
        <w:rPr>
          <w:spacing w:val="-1"/>
          <w:sz w:val="24"/>
        </w:rPr>
        <w:t> </w:t>
      </w:r>
      <w:r>
        <w:rPr>
          <w:sz w:val="24"/>
        </w:rPr>
        <w:t>ALARM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(Optional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low</w:t>
      </w:r>
      <w:r>
        <w:rPr>
          <w:spacing w:val="-3"/>
          <w:sz w:val="24"/>
        </w:rPr>
        <w:t> </w:t>
      </w:r>
      <w:r>
        <w:rPr>
          <w:sz w:val="24"/>
        </w:rPr>
        <w:t>weight</w:t>
      </w:r>
      <w:r>
        <w:rPr>
          <w:spacing w:val="-7"/>
          <w:sz w:val="24"/>
        </w:rPr>
        <w:t> </w:t>
      </w:r>
      <w:r>
        <w:rPr>
          <w:sz w:val="24"/>
        </w:rPr>
        <w:t>alarm </w:t>
      </w:r>
      <w:r>
        <w:rPr>
          <w:spacing w:val="-2"/>
          <w:sz w:val="24"/>
        </w:rPr>
        <w:t>required)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882" w:top="1360" w:bottom="1080" w:left="1700" w:right="1720"/>
        </w:sectPr>
      </w:pPr>
    </w:p>
    <w:p>
      <w:pPr>
        <w:pStyle w:val="BodyText"/>
        <w:spacing w:line="237" w:lineRule="auto" w:before="80"/>
        <w:ind w:left="820"/>
      </w:pPr>
      <w:r>
        <w:rPr/>
        <w:t>The</w:t>
      </w:r>
      <w:r>
        <w:rPr>
          <w:spacing w:val="-2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indicator</w:t>
      </w:r>
      <w:r>
        <w:rPr>
          <w:spacing w:val="-1"/>
        </w:rPr>
        <w:t> </w:t>
      </w:r>
      <w:r>
        <w:rPr/>
        <w:t>shall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low</w:t>
      </w:r>
      <w:r>
        <w:rPr>
          <w:spacing w:val="-3"/>
        </w:rPr>
        <w:t> </w:t>
      </w:r>
      <w:r>
        <w:rPr/>
        <w:t>weight</w:t>
      </w:r>
      <w:r>
        <w:rPr>
          <w:spacing w:val="-2"/>
        </w:rPr>
        <w:t> </w:t>
      </w:r>
      <w:r>
        <w:rPr/>
        <w:t>alarm</w:t>
      </w:r>
      <w:r>
        <w:rPr>
          <w:spacing w:val="-6"/>
        </w:rPr>
        <w:t> </w:t>
      </w:r>
      <w:r>
        <w:rPr/>
        <w:t>contact</w:t>
      </w:r>
      <w:r>
        <w:rPr>
          <w:spacing w:val="-7"/>
        </w:rPr>
        <w:t> </w:t>
      </w:r>
      <w:r>
        <w:rPr/>
        <w:t>rated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1 amp @ 250 Vac for each scale base utilized 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2"/>
        </w:rPr>
        <w:t>WARRANTY</w:t>
      </w:r>
    </w:p>
    <w:p>
      <w:pPr>
        <w:pStyle w:val="BodyText"/>
      </w:pPr>
    </w:p>
    <w:p>
      <w:pPr>
        <w:pStyle w:val="BodyText"/>
        <w:ind w:left="820" w:right="188"/>
      </w:pPr>
      <w:r>
        <w:rPr/>
        <w:t>The entire scale shall be covered by the manufacturers Standard Warranty,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8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(1)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from date of start up.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2"/>
        </w:rPr>
        <w:t>MANUFACTURER</w:t>
      </w:r>
    </w:p>
    <w:p>
      <w:pPr>
        <w:pStyle w:val="BodyText"/>
      </w:pPr>
    </w:p>
    <w:p>
      <w:pPr>
        <w:pStyle w:val="BodyText"/>
        <w:spacing w:line="242" w:lineRule="auto"/>
        <w:ind w:left="820"/>
      </w:pPr>
      <w:r>
        <w:rPr/>
        <w:t>The</w:t>
      </w:r>
      <w:r>
        <w:rPr>
          <w:spacing w:val="-2"/>
        </w:rPr>
        <w:t> </w:t>
      </w:r>
      <w:r>
        <w:rPr/>
        <w:t>scale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7"/>
        </w:rPr>
        <w:t> </w:t>
      </w:r>
      <w:r>
        <w:rPr/>
        <w:t>manufactured</w:t>
      </w:r>
      <w:r>
        <w:rPr>
          <w:spacing w:val="-7"/>
        </w:rPr>
        <w:t> </w:t>
      </w:r>
      <w:r>
        <w:rPr/>
        <w:t>by</w:t>
      </w:r>
      <w:r>
        <w:rPr>
          <w:spacing w:val="-3"/>
        </w:rPr>
        <w:t> </w:t>
      </w:r>
      <w:r>
        <w:rPr/>
        <w:t>Eagle</w:t>
      </w:r>
      <w:r>
        <w:rPr>
          <w:spacing w:val="-2"/>
        </w:rPr>
        <w:t> </w:t>
      </w:r>
      <w:r>
        <w:rPr/>
        <w:t>Microsystems,</w:t>
      </w:r>
      <w:r>
        <w:rPr>
          <w:spacing w:val="-7"/>
        </w:rPr>
        <w:t> </w:t>
      </w:r>
      <w:r>
        <w:rPr/>
        <w:t>Inc.,</w:t>
      </w:r>
      <w:r>
        <w:rPr>
          <w:spacing w:val="-2"/>
        </w:rPr>
        <w:t> </w:t>
      </w:r>
      <w:r>
        <w:rPr/>
        <w:t>Pottstown, PA, USA phone: 610-323-2250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fax: 610.323.0114</w:t>
      </w:r>
    </w:p>
    <w:sectPr>
      <w:pgSz w:w="12240" w:h="15840"/>
      <w:pgMar w:header="0" w:footer="882" w:top="1360" w:bottom="10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1130808</wp:posOffset>
              </wp:positionH>
              <wp:positionV relativeFrom="page">
                <wp:posOffset>9358758</wp:posOffset>
              </wp:positionV>
              <wp:extent cx="1299210" cy="2571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992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13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LP4300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HI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CAP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SPEC.DOC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10/27/03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040001pt;margin-top:736.910156pt;width:102.3pt;height:20.2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line="244" w:lineRule="auto" w:before="13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LP4300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HI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CAP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SPEC.DOC </w:t>
                    </w:r>
                    <w:r>
                      <w:rPr>
                        <w:spacing w:val="-2"/>
                        <w:sz w:val="16"/>
                      </w:rPr>
                      <w:t>10/27/03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6536943</wp:posOffset>
              </wp:positionH>
              <wp:positionV relativeFrom="page">
                <wp:posOffset>9358758</wp:posOffset>
              </wp:positionV>
              <wp:extent cx="145415" cy="1377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541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719971pt;margin-top:736.910156pt;width:11.45pt;height:10.85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.0"/>
      <w:lvlJc w:val="left"/>
      <w:pPr>
        <w:ind w:left="82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0" w:hanging="72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2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2024-02-22T19:05:31Z</dcterms:created>
  <dcterms:modified xsi:type="dcterms:W3CDTF">2024-02-22T19:05:31Z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2006-10-02T00:00:00Z</vt:filetime>
  </property>
  <property fmtid="{D5CDD505-2E9C-101B-9397-08002B2CF9AE}" pid="3" name="Creator">
    <vt:lpwstr>Word</vt:lpwstr>
  </property>
  <property fmtid="{D5CDD505-2E9C-101B-9397-08002B2CF9AE}" pid="4" name="LastSaved">
    <vt:filetime>2024-02-22T00:00:00Z</vt:filetime>
  </property>
  <property fmtid="{D5CDD505-2E9C-101B-9397-08002B2CF9AE}" pid="5" name="Producer">
    <vt:lpwstr>Mac OS X 10.3.9 Quartz PDFContext</vt:lpwstr>
  </property>
</Properties>
</file>