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5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05646" cy="51720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646" cy="51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71"/>
        <w:rPr>
          <w:rFonts w:ascii="Times New Roman"/>
        </w:rPr>
      </w:pPr>
    </w:p>
    <w:p>
      <w:pPr>
        <w:pStyle w:val="BodyText"/>
        <w:ind w:left="100"/>
      </w:pPr>
      <w:r>
        <w:rPr>
          <w:spacing w:val="-2"/>
        </w:rPr>
        <w:t>Specification</w:t>
      </w:r>
    </w:p>
    <w:p>
      <w:pPr>
        <w:pStyle w:val="BodyText"/>
        <w:spacing w:before="30"/>
        <w:ind w:left="100"/>
      </w:pPr>
      <w:r>
        <w:rPr>
          <w:spacing w:val="-6"/>
        </w:rPr>
        <w:t>RA-1000</w:t>
      </w:r>
      <w:r>
        <w:rPr>
          <w:spacing w:val="-8"/>
        </w:rPr>
        <w:t> </w:t>
      </w:r>
      <w:r>
        <w:rPr>
          <w:spacing w:val="-6"/>
        </w:rPr>
        <w:t>Residual</w:t>
      </w:r>
      <w:r>
        <w:rPr>
          <w:spacing w:val="-5"/>
        </w:rPr>
        <w:t> </w:t>
      </w:r>
      <w:r>
        <w:rPr>
          <w:spacing w:val="-6"/>
        </w:rPr>
        <w:t>Analyzer</w:t>
      </w:r>
    </w:p>
    <w:p>
      <w:pPr>
        <w:pStyle w:val="BodyText"/>
        <w:spacing w:before="55"/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719"/>
        <w:jc w:val="left"/>
        <w:rPr>
          <w:sz w:val="24"/>
        </w:rPr>
      </w:pPr>
      <w:r>
        <w:rPr>
          <w:spacing w:val="-2"/>
          <w:sz w:val="24"/>
        </w:rPr>
        <w:t>Scope</w:t>
      </w:r>
    </w:p>
    <w:p>
      <w:pPr>
        <w:pStyle w:val="BodyText"/>
        <w:spacing w:before="60"/>
      </w:pPr>
    </w:p>
    <w:p>
      <w:pPr>
        <w:pStyle w:val="BodyText"/>
        <w:spacing w:line="261" w:lineRule="auto"/>
        <w:ind w:left="100"/>
      </w:pPr>
      <w:r>
        <w:rPr>
          <w:spacing w:val="-4"/>
        </w:rPr>
        <w:t>This</w:t>
      </w:r>
      <w:r>
        <w:rPr>
          <w:spacing w:val="-17"/>
        </w:rPr>
        <w:t> </w:t>
      </w:r>
      <w:r>
        <w:rPr>
          <w:spacing w:val="-4"/>
        </w:rPr>
        <w:t>specification</w:t>
      </w:r>
      <w:r>
        <w:rPr>
          <w:spacing w:val="-16"/>
        </w:rPr>
        <w:t> </w:t>
      </w:r>
      <w:r>
        <w:rPr>
          <w:spacing w:val="-4"/>
        </w:rPr>
        <w:t>describes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RA-1000</w:t>
      </w:r>
      <w:r>
        <w:rPr>
          <w:spacing w:val="-12"/>
        </w:rPr>
        <w:t> </w:t>
      </w:r>
      <w:r>
        <w:rPr>
          <w:spacing w:val="-4"/>
        </w:rPr>
        <w:t>Chlorine</w:t>
      </w:r>
      <w:r>
        <w:rPr>
          <w:spacing w:val="-14"/>
        </w:rPr>
        <w:t> </w:t>
      </w:r>
      <w:r>
        <w:rPr>
          <w:spacing w:val="-4"/>
        </w:rPr>
        <w:t>Residual</w:t>
      </w:r>
      <w:r>
        <w:rPr>
          <w:spacing w:val="-18"/>
        </w:rPr>
        <w:t> </w:t>
      </w:r>
      <w:r>
        <w:rPr>
          <w:spacing w:val="-4"/>
        </w:rPr>
        <w:t>Analyzer</w:t>
      </w:r>
      <w:r>
        <w:rPr>
          <w:spacing w:val="-15"/>
        </w:rPr>
        <w:t> </w:t>
      </w:r>
      <w:r>
        <w:rPr>
          <w:spacing w:val="-4"/>
        </w:rPr>
        <w:t>as </w:t>
      </w:r>
      <w:r>
        <w:rPr>
          <w:spacing w:val="-2"/>
        </w:rPr>
        <w:t>manufactured</w:t>
      </w:r>
      <w:r>
        <w:rPr>
          <w:spacing w:val="-17"/>
        </w:rPr>
        <w:t> </w:t>
      </w:r>
      <w:r>
        <w:rPr>
          <w:spacing w:val="-2"/>
        </w:rPr>
        <w:t>by</w:t>
      </w:r>
      <w:r>
        <w:rPr>
          <w:spacing w:val="-15"/>
        </w:rPr>
        <w:t> </w:t>
      </w:r>
      <w:r>
        <w:rPr>
          <w:spacing w:val="-2"/>
        </w:rPr>
        <w:t>Eagle</w:t>
      </w:r>
      <w:r>
        <w:rPr>
          <w:spacing w:val="-15"/>
        </w:rPr>
        <w:t> </w:t>
      </w:r>
      <w:r>
        <w:rPr>
          <w:spacing w:val="-2"/>
        </w:rPr>
        <w:t>Microsystems,</w:t>
      </w:r>
      <w:r>
        <w:rPr>
          <w:spacing w:val="-17"/>
        </w:rPr>
        <w:t> </w:t>
      </w:r>
      <w:r>
        <w:rPr>
          <w:spacing w:val="-2"/>
        </w:rPr>
        <w:t>Inc.</w:t>
      </w:r>
    </w:p>
    <w:p>
      <w:pPr>
        <w:pStyle w:val="BodyText"/>
        <w:spacing w:before="33"/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719"/>
        <w:jc w:val="left"/>
        <w:rPr>
          <w:sz w:val="24"/>
        </w:rPr>
      </w:pPr>
      <w:r>
        <w:rPr>
          <w:spacing w:val="-2"/>
          <w:sz w:val="24"/>
        </w:rPr>
        <w:t>Description</w:t>
      </w:r>
    </w:p>
    <w:p>
      <w:pPr>
        <w:pStyle w:val="BodyText"/>
        <w:spacing w:before="55"/>
      </w:pPr>
    </w:p>
    <w:p>
      <w:pPr>
        <w:pStyle w:val="BodyText"/>
        <w:spacing w:line="264" w:lineRule="auto"/>
        <w:ind w:left="100" w:right="140"/>
      </w:pP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6"/>
        </w:rPr>
        <w:t>Eagle</w:t>
      </w:r>
      <w:r>
        <w:rPr>
          <w:spacing w:val="-13"/>
        </w:rPr>
        <w:t> </w:t>
      </w:r>
      <w:r>
        <w:rPr>
          <w:spacing w:val="-6"/>
        </w:rPr>
        <w:t>Microsystems,</w:t>
      </w:r>
      <w:r>
        <w:rPr>
          <w:spacing w:val="-15"/>
        </w:rPr>
        <w:t> </w:t>
      </w:r>
      <w:r>
        <w:rPr>
          <w:spacing w:val="-6"/>
        </w:rPr>
        <w:t>Inc.</w:t>
      </w:r>
      <w:r>
        <w:rPr>
          <w:spacing w:val="-15"/>
        </w:rPr>
        <w:t> </w:t>
      </w:r>
      <w:r>
        <w:rPr>
          <w:spacing w:val="-6"/>
        </w:rPr>
        <w:t>RA-1000</w:t>
      </w:r>
      <w:r>
        <w:rPr>
          <w:spacing w:val="-16"/>
        </w:rPr>
        <w:t> </w:t>
      </w:r>
      <w:r>
        <w:rPr>
          <w:spacing w:val="-6"/>
        </w:rPr>
        <w:t>Chlorine</w:t>
      </w:r>
      <w:r>
        <w:rPr>
          <w:spacing w:val="-13"/>
        </w:rPr>
        <w:t> </w:t>
      </w:r>
      <w:r>
        <w:rPr>
          <w:spacing w:val="-6"/>
        </w:rPr>
        <w:t>Residual</w:t>
      </w:r>
      <w:r>
        <w:rPr>
          <w:spacing w:val="-14"/>
        </w:rPr>
        <w:t> </w:t>
      </w:r>
      <w:r>
        <w:rPr>
          <w:spacing w:val="-6"/>
        </w:rPr>
        <w:t>Analyzer</w:t>
      </w:r>
      <w:r>
        <w:rPr>
          <w:spacing w:val="-16"/>
        </w:rPr>
        <w:t> </w:t>
      </w:r>
      <w:r>
        <w:rPr>
          <w:spacing w:val="-6"/>
        </w:rPr>
        <w:t>shall </w:t>
      </w:r>
      <w:r>
        <w:rPr>
          <w:spacing w:val="-4"/>
        </w:rPr>
        <w:t>continuously</w:t>
      </w:r>
      <w:r>
        <w:rPr>
          <w:spacing w:val="-16"/>
        </w:rPr>
        <w:t> </w:t>
      </w:r>
      <w:r>
        <w:rPr>
          <w:spacing w:val="-4"/>
        </w:rPr>
        <w:t>analyze</w:t>
      </w:r>
      <w:r>
        <w:rPr>
          <w:spacing w:val="-14"/>
        </w:rPr>
        <w:t> </w:t>
      </w: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liquid</w:t>
      </w:r>
      <w:r>
        <w:rPr>
          <w:spacing w:val="-12"/>
        </w:rPr>
        <w:t> </w:t>
      </w:r>
      <w:r>
        <w:rPr>
          <w:spacing w:val="-4"/>
        </w:rPr>
        <w:t>sample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7"/>
        </w:rPr>
        <w:t> </w:t>
      </w:r>
      <w:r>
        <w:rPr>
          <w:spacing w:val="-4"/>
        </w:rPr>
        <w:t>an</w:t>
      </w:r>
      <w:r>
        <w:rPr>
          <w:spacing w:val="-18"/>
        </w:rPr>
        <w:t> </w:t>
      </w:r>
      <w:r>
        <w:rPr>
          <w:spacing w:val="-4"/>
        </w:rPr>
        <w:t>amperometric</w:t>
      </w:r>
      <w:r>
        <w:rPr>
          <w:spacing w:val="-12"/>
        </w:rPr>
        <w:t> </w:t>
      </w:r>
      <w:r>
        <w:rPr>
          <w:spacing w:val="-4"/>
        </w:rPr>
        <w:t>type</w:t>
      </w:r>
      <w:r>
        <w:rPr>
          <w:spacing w:val="-15"/>
        </w:rPr>
        <w:t> </w:t>
      </w:r>
      <w:r>
        <w:rPr>
          <w:spacing w:val="-4"/>
        </w:rPr>
        <w:t>cell</w:t>
      </w:r>
      <w:r>
        <w:rPr>
          <w:spacing w:val="-18"/>
        </w:rPr>
        <w:t> </w:t>
      </w:r>
      <w:r>
        <w:rPr>
          <w:spacing w:val="-4"/>
        </w:rPr>
        <w:t>and </w:t>
      </w:r>
      <w:r>
        <w:rPr/>
        <w:t>produce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current</w:t>
      </w:r>
      <w:r>
        <w:rPr>
          <w:spacing w:val="-9"/>
        </w:rPr>
        <w:t> </w:t>
      </w:r>
      <w:r>
        <w:rPr/>
        <w:t>output</w:t>
      </w:r>
      <w:r>
        <w:rPr>
          <w:spacing w:val="-9"/>
        </w:rPr>
        <w:t> </w:t>
      </w:r>
      <w:r>
        <w:rPr/>
        <w:t>proportional</w:t>
      </w:r>
      <w:r>
        <w:rPr>
          <w:spacing w:val="-7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7"/>
        </w:rPr>
        <w:t> </w:t>
      </w:r>
      <w:r>
        <w:rPr/>
        <w:t>free</w:t>
      </w:r>
      <w:r>
        <w:rPr>
          <w:spacing w:val="-7"/>
        </w:rPr>
        <w:t> </w:t>
      </w:r>
      <w:r>
        <w:rPr/>
        <w:t>chlorine/total </w:t>
      </w:r>
      <w:r>
        <w:rPr>
          <w:spacing w:val="-2"/>
        </w:rPr>
        <w:t>chlorine/chlorine</w:t>
      </w:r>
      <w:r>
        <w:rPr>
          <w:spacing w:val="-20"/>
        </w:rPr>
        <w:t> </w:t>
      </w:r>
      <w:r>
        <w:rPr>
          <w:spacing w:val="-2"/>
        </w:rPr>
        <w:t>dioxide/potassium</w:t>
      </w:r>
      <w:r>
        <w:rPr>
          <w:spacing w:val="-19"/>
        </w:rPr>
        <w:t> </w:t>
      </w:r>
      <w:r>
        <w:rPr>
          <w:spacing w:val="-2"/>
        </w:rPr>
        <w:t>permanaganate</w:t>
      </w:r>
      <w:r>
        <w:rPr>
          <w:spacing w:val="-19"/>
        </w:rPr>
        <w:t> </w:t>
      </w:r>
      <w:r>
        <w:rPr>
          <w:spacing w:val="-2"/>
        </w:rPr>
        <w:t>residual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19"/>
        </w:rPr>
        <w:t> </w:t>
      </w:r>
      <w:r>
        <w:rPr>
          <w:spacing w:val="-2"/>
        </w:rPr>
        <w:t>the sample.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range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20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analyzer</w:t>
      </w:r>
      <w:r>
        <w:rPr>
          <w:spacing w:val="-19"/>
        </w:rPr>
        <w:t> </w:t>
      </w:r>
      <w:r>
        <w:rPr>
          <w:spacing w:val="-2"/>
        </w:rPr>
        <w:t>shall</w:t>
      </w:r>
      <w:r>
        <w:rPr>
          <w:spacing w:val="-19"/>
        </w:rPr>
        <w:t> </w:t>
      </w:r>
      <w:r>
        <w:rPr>
          <w:spacing w:val="-2"/>
        </w:rPr>
        <w:t>be</w:t>
      </w:r>
      <w:r>
        <w:rPr>
          <w:spacing w:val="-19"/>
        </w:rPr>
        <w:t> </w:t>
      </w:r>
      <w:r>
        <w:rPr>
          <w:spacing w:val="-2"/>
        </w:rPr>
        <w:t>field</w:t>
      </w:r>
      <w:r>
        <w:rPr>
          <w:spacing w:val="-19"/>
        </w:rPr>
        <w:t> </w:t>
      </w:r>
      <w:r>
        <w:rPr>
          <w:spacing w:val="-2"/>
        </w:rPr>
        <w:t>selectable</w:t>
      </w:r>
      <w:r>
        <w:rPr>
          <w:spacing w:val="-19"/>
        </w:rPr>
        <w:t> </w:t>
      </w:r>
      <w:r>
        <w:rPr>
          <w:spacing w:val="-2"/>
        </w:rPr>
        <w:t>from</w:t>
      </w:r>
      <w:r>
        <w:rPr>
          <w:spacing w:val="-19"/>
        </w:rPr>
        <w:t> </w:t>
      </w:r>
      <w:r>
        <w:rPr>
          <w:spacing w:val="-2"/>
        </w:rPr>
        <w:t>0-0.5 mg/l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0-30</w:t>
      </w:r>
      <w:r>
        <w:rPr>
          <w:spacing w:val="-16"/>
        </w:rPr>
        <w:t> </w:t>
      </w:r>
      <w:r>
        <w:rPr>
          <w:spacing w:val="-2"/>
        </w:rPr>
        <w:t>mg/l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5"/>
        </w:rPr>
        <w:t> </w:t>
      </w:r>
      <w:r>
        <w:rPr>
          <w:spacing w:val="-2"/>
        </w:rPr>
        <w:t>continuous</w:t>
      </w:r>
      <w:r>
        <w:rPr>
          <w:spacing w:val="-16"/>
        </w:rPr>
        <w:t> </w:t>
      </w:r>
      <w:r>
        <w:rPr>
          <w:spacing w:val="-2"/>
        </w:rPr>
        <w:t>output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1</w:t>
      </w:r>
      <w:r>
        <w:rPr>
          <w:spacing w:val="-16"/>
        </w:rPr>
        <w:t> </w:t>
      </w:r>
      <w:r>
        <w:rPr>
          <w:spacing w:val="-2"/>
        </w:rPr>
        <w:t>part</w:t>
      </w:r>
      <w:r>
        <w:rPr>
          <w:spacing w:val="-15"/>
        </w:rPr>
        <w:t> </w:t>
      </w:r>
      <w:r>
        <w:rPr>
          <w:spacing w:val="-2"/>
        </w:rPr>
        <w:t>per</w:t>
      </w:r>
      <w:r>
        <w:rPr>
          <w:spacing w:val="-16"/>
        </w:rPr>
        <w:t> </w:t>
      </w:r>
      <w:r>
        <w:rPr>
          <w:spacing w:val="-2"/>
        </w:rPr>
        <w:t>million</w:t>
      </w:r>
      <w:r>
        <w:rPr>
          <w:spacing w:val="-15"/>
        </w:rPr>
        <w:t> </w:t>
      </w:r>
      <w:r>
        <w:rPr>
          <w:spacing w:val="-2"/>
        </w:rPr>
        <w:t>(PPM).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" w:after="0"/>
        <w:ind w:left="819" w:right="0" w:hanging="719"/>
        <w:jc w:val="left"/>
        <w:rPr>
          <w:sz w:val="24"/>
        </w:rPr>
      </w:pPr>
      <w:r>
        <w:rPr>
          <w:spacing w:val="-2"/>
          <w:sz w:val="24"/>
        </w:rPr>
        <w:t>Design</w:t>
      </w:r>
    </w:p>
    <w:p>
      <w:pPr>
        <w:pStyle w:val="BodyText"/>
        <w:spacing w:before="54"/>
      </w:pPr>
    </w:p>
    <w:p>
      <w:pPr>
        <w:pStyle w:val="BodyText"/>
        <w:spacing w:line="264" w:lineRule="auto" w:before="1"/>
        <w:ind w:left="100" w:right="140"/>
      </w:pP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analyzer</w:t>
      </w:r>
      <w:r>
        <w:rPr>
          <w:spacing w:val="-15"/>
        </w:rPr>
        <w:t> </w:t>
      </w:r>
      <w:r>
        <w:rPr>
          <w:spacing w:val="-4"/>
        </w:rPr>
        <w:t>shall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7"/>
        </w:rPr>
        <w:t> </w:t>
      </w:r>
      <w:r>
        <w:rPr>
          <w:spacing w:val="-4"/>
        </w:rPr>
        <w:t>wall</w:t>
      </w:r>
      <w:r>
        <w:rPr>
          <w:spacing w:val="-12"/>
        </w:rPr>
        <w:t> </w:t>
      </w:r>
      <w:r>
        <w:rPr>
          <w:spacing w:val="-4"/>
        </w:rPr>
        <w:t>panel</w:t>
      </w:r>
      <w:r>
        <w:rPr>
          <w:spacing w:val="-12"/>
        </w:rPr>
        <w:t> </w:t>
      </w:r>
      <w:r>
        <w:rPr>
          <w:spacing w:val="-4"/>
        </w:rPr>
        <w:t>mounted.</w:t>
      </w:r>
      <w:r>
        <w:rPr>
          <w:spacing w:val="53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electrodes</w:t>
      </w:r>
      <w:r>
        <w:rPr>
          <w:spacing w:val="-15"/>
        </w:rPr>
        <w:t> </w:t>
      </w:r>
      <w:r>
        <w:rPr>
          <w:spacing w:val="-4"/>
        </w:rPr>
        <w:t>shall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7"/>
        </w:rPr>
        <w:t> </w:t>
      </w:r>
      <w:r>
        <w:rPr>
          <w:spacing w:val="-4"/>
        </w:rPr>
        <w:t>fixed </w:t>
      </w:r>
      <w:r>
        <w:rPr/>
        <w:t>and</w:t>
      </w:r>
      <w:r>
        <w:rPr>
          <w:spacing w:val="-22"/>
        </w:rPr>
        <w:t> </w:t>
      </w:r>
      <w:r>
        <w:rPr/>
        <w:t>shall</w:t>
      </w:r>
      <w:r>
        <w:rPr>
          <w:spacing w:val="-21"/>
        </w:rPr>
        <w:t> </w:t>
      </w:r>
      <w:r>
        <w:rPr/>
        <w:t>be</w:t>
      </w:r>
      <w:r>
        <w:rPr>
          <w:spacing w:val="-21"/>
        </w:rPr>
        <w:t> </w:t>
      </w:r>
      <w:r>
        <w:rPr/>
        <w:t>continuously</w:t>
      </w:r>
      <w:r>
        <w:rPr>
          <w:spacing w:val="-21"/>
        </w:rPr>
        <w:t> </w:t>
      </w:r>
      <w:r>
        <w:rPr/>
        <w:t>cleaned.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sample</w:t>
      </w:r>
      <w:r>
        <w:rPr>
          <w:spacing w:val="-21"/>
        </w:rPr>
        <w:t> </w:t>
      </w:r>
      <w:r>
        <w:rPr/>
        <w:t>flow</w:t>
      </w:r>
      <w:r>
        <w:rPr>
          <w:spacing w:val="-21"/>
        </w:rPr>
        <w:t> </w:t>
      </w:r>
      <w:r>
        <w:rPr/>
        <w:t>to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cell</w:t>
      </w:r>
      <w:r>
        <w:rPr>
          <w:spacing w:val="-22"/>
        </w:rPr>
        <w:t> </w:t>
      </w:r>
      <w:r>
        <w:rPr/>
        <w:t>shall</w:t>
      </w:r>
      <w:r>
        <w:rPr>
          <w:spacing w:val="-21"/>
        </w:rPr>
        <w:t> </w:t>
      </w:r>
      <w:r>
        <w:rPr/>
        <w:t>be kept</w:t>
      </w:r>
      <w:r>
        <w:rPr>
          <w:spacing w:val="-17"/>
        </w:rPr>
        <w:t> </w:t>
      </w:r>
      <w:r>
        <w:rPr/>
        <w:t>constant</w:t>
      </w:r>
      <w:r>
        <w:rPr>
          <w:spacing w:val="-17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built-in</w:t>
      </w:r>
      <w:r>
        <w:rPr>
          <w:spacing w:val="-17"/>
        </w:rPr>
        <w:t> </w:t>
      </w:r>
      <w:r>
        <w:rPr/>
        <w:t>gravity</w:t>
      </w:r>
      <w:r>
        <w:rPr>
          <w:spacing w:val="-18"/>
        </w:rPr>
        <w:t> </w:t>
      </w:r>
      <w:r>
        <w:rPr/>
        <w:t>flow</w:t>
      </w:r>
      <w:r>
        <w:rPr>
          <w:spacing w:val="-20"/>
        </w:rPr>
        <w:t> </w:t>
      </w:r>
      <w:r>
        <w:rPr/>
        <w:t>regulator</w:t>
      </w:r>
      <w:r>
        <w:rPr>
          <w:spacing w:val="-18"/>
        </w:rPr>
        <w:t> </w:t>
      </w:r>
      <w:r>
        <w:rPr/>
        <w:t>design.</w:t>
      </w:r>
      <w:r>
        <w:rPr>
          <w:spacing w:val="40"/>
        </w:rPr>
        <w:t> </w:t>
      </w:r>
      <w:r>
        <w:rPr/>
        <w:t>Automatic </w:t>
      </w:r>
      <w:r>
        <w:rPr>
          <w:spacing w:val="-4"/>
        </w:rPr>
        <w:t>temperature</w:t>
      </w:r>
      <w:r>
        <w:rPr>
          <w:spacing w:val="-13"/>
        </w:rPr>
        <w:t> </w:t>
      </w:r>
      <w:r>
        <w:rPr>
          <w:spacing w:val="-4"/>
        </w:rPr>
        <w:t>compensation</w:t>
      </w:r>
      <w:r>
        <w:rPr>
          <w:spacing w:val="-14"/>
        </w:rPr>
        <w:t> </w:t>
      </w:r>
      <w:r>
        <w:rPr>
          <w:spacing w:val="-4"/>
        </w:rPr>
        <w:t>shall</w:t>
      </w:r>
      <w:r>
        <w:rPr>
          <w:spacing w:val="-13"/>
        </w:rPr>
        <w:t> </w:t>
      </w:r>
      <w:r>
        <w:rPr>
          <w:spacing w:val="-4"/>
        </w:rPr>
        <w:t>be</w:t>
      </w:r>
      <w:r>
        <w:rPr>
          <w:spacing w:val="-13"/>
        </w:rPr>
        <w:t> </w:t>
      </w:r>
      <w:r>
        <w:rPr>
          <w:spacing w:val="-4"/>
        </w:rPr>
        <w:t>provided.</w:t>
      </w:r>
      <w:r>
        <w:rPr>
          <w:spacing w:val="57"/>
        </w:rPr>
        <w:t> </w:t>
      </w:r>
      <w:r>
        <w:rPr>
          <w:spacing w:val="-4"/>
        </w:rPr>
        <w:t>A</w:t>
      </w:r>
      <w:r>
        <w:rPr>
          <w:spacing w:val="-15"/>
        </w:rPr>
        <w:t> </w:t>
      </w:r>
      <w:r>
        <w:rPr>
          <w:spacing w:val="-4"/>
        </w:rPr>
        <w:t>pH</w:t>
      </w:r>
      <w:r>
        <w:rPr>
          <w:spacing w:val="-16"/>
        </w:rPr>
        <w:t> </w:t>
      </w:r>
      <w:r>
        <w:rPr>
          <w:spacing w:val="-4"/>
        </w:rPr>
        <w:t>buffer</w:t>
      </w:r>
      <w:r>
        <w:rPr>
          <w:spacing w:val="-15"/>
        </w:rPr>
        <w:t> </w:t>
      </w:r>
      <w:r>
        <w:rPr>
          <w:spacing w:val="-4"/>
        </w:rPr>
        <w:t>solution</w:t>
      </w:r>
      <w:r>
        <w:rPr>
          <w:spacing w:val="-14"/>
        </w:rPr>
        <w:t> </w:t>
      </w:r>
      <w:r>
        <w:rPr>
          <w:spacing w:val="-4"/>
        </w:rPr>
        <w:t>feed </w:t>
      </w:r>
      <w:r>
        <w:rPr/>
        <w:t>system</w:t>
      </w:r>
      <w:r>
        <w:rPr>
          <w:spacing w:val="-22"/>
        </w:rPr>
        <w:t> </w:t>
      </w:r>
      <w:r>
        <w:rPr/>
        <w:t>shall</w:t>
      </w:r>
      <w:r>
        <w:rPr>
          <w:spacing w:val="-21"/>
        </w:rPr>
        <w:t> </w:t>
      </w:r>
      <w:r>
        <w:rPr/>
        <w:t>provide</w:t>
      </w:r>
      <w:r>
        <w:rPr>
          <w:spacing w:val="-21"/>
        </w:rPr>
        <w:t> </w:t>
      </w:r>
      <w:r>
        <w:rPr/>
        <w:t>pH</w:t>
      </w:r>
      <w:r>
        <w:rPr>
          <w:spacing w:val="-21"/>
        </w:rPr>
        <w:t> </w:t>
      </w:r>
      <w:r>
        <w:rPr/>
        <w:t>regulation</w:t>
      </w:r>
      <w:r>
        <w:rPr>
          <w:spacing w:val="-21"/>
        </w:rPr>
        <w:t> </w:t>
      </w:r>
      <w:r>
        <w:rPr/>
        <w:t>in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cell</w:t>
      </w:r>
      <w:r>
        <w:rPr>
          <w:spacing w:val="-21"/>
        </w:rPr>
        <w:t> </w:t>
      </w:r>
      <w:r>
        <w:rPr/>
        <w:t>to</w:t>
      </w:r>
      <w:r>
        <w:rPr>
          <w:spacing w:val="-21"/>
        </w:rPr>
        <w:t> </w:t>
      </w:r>
      <w:r>
        <w:rPr/>
        <w:t>reduce</w:t>
      </w:r>
      <w:r>
        <w:rPr>
          <w:spacing w:val="-21"/>
        </w:rPr>
        <w:t> </w:t>
      </w:r>
      <w:r>
        <w:rPr/>
        <w:t>signal</w:t>
      </w:r>
      <w:r>
        <w:rPr>
          <w:spacing w:val="-22"/>
        </w:rPr>
        <w:t> </w:t>
      </w:r>
      <w:r>
        <w:rPr/>
        <w:t>drift.</w:t>
      </w:r>
      <w:r>
        <w:rPr>
          <w:spacing w:val="18"/>
        </w:rPr>
        <w:t> </w:t>
      </w:r>
      <w:r>
        <w:rPr/>
        <w:t>An optional</w:t>
      </w:r>
      <w:r>
        <w:rPr>
          <w:spacing w:val="-22"/>
        </w:rPr>
        <w:t> </w:t>
      </w:r>
      <w:r>
        <w:rPr/>
        <w:t>CO2</w:t>
      </w:r>
      <w:r>
        <w:rPr>
          <w:spacing w:val="-21"/>
        </w:rPr>
        <w:t> </w:t>
      </w:r>
      <w:r>
        <w:rPr/>
        <w:t>gas</w:t>
      </w:r>
      <w:r>
        <w:rPr>
          <w:spacing w:val="-21"/>
        </w:rPr>
        <w:t> </w:t>
      </w:r>
      <w:r>
        <w:rPr/>
        <w:t>buffer</w:t>
      </w:r>
      <w:r>
        <w:rPr>
          <w:spacing w:val="-21"/>
        </w:rPr>
        <w:t> </w:t>
      </w:r>
      <w:r>
        <w:rPr/>
        <w:t>feed</w:t>
      </w:r>
      <w:r>
        <w:rPr>
          <w:spacing w:val="-21"/>
        </w:rPr>
        <w:t> </w:t>
      </w:r>
      <w:r>
        <w:rPr/>
        <w:t>system</w:t>
      </w:r>
      <w:r>
        <w:rPr>
          <w:spacing w:val="-21"/>
        </w:rPr>
        <w:t> </w:t>
      </w:r>
      <w:r>
        <w:rPr/>
        <w:t>shall</w:t>
      </w:r>
      <w:r>
        <w:rPr>
          <w:spacing w:val="-21"/>
        </w:rPr>
        <w:t> </w:t>
      </w:r>
      <w:r>
        <w:rPr/>
        <w:t>also</w:t>
      </w:r>
      <w:r>
        <w:rPr>
          <w:spacing w:val="-21"/>
        </w:rPr>
        <w:t> </w:t>
      </w:r>
      <w:r>
        <w:rPr/>
        <w:t>be</w:t>
      </w:r>
      <w:r>
        <w:rPr>
          <w:spacing w:val="-21"/>
        </w:rPr>
        <w:t> </w:t>
      </w:r>
      <w:r>
        <w:rPr/>
        <w:t>available.</w:t>
      </w:r>
    </w:p>
    <w:p>
      <w:pPr>
        <w:pStyle w:val="BodyText"/>
        <w:spacing w:before="24"/>
      </w:pPr>
    </w:p>
    <w:p>
      <w:pPr>
        <w:pStyle w:val="Heading1"/>
      </w:pPr>
      <w:r>
        <w:rPr>
          <w:w w:val="85"/>
        </w:rPr>
        <w:t>SENSING</w:t>
      </w:r>
      <w:r>
        <w:rPr>
          <w:spacing w:val="12"/>
        </w:rPr>
        <w:t> </w:t>
      </w:r>
      <w:r>
        <w:rPr>
          <w:spacing w:val="-4"/>
          <w:w w:val="95"/>
        </w:rPr>
        <w:t>CELL</w:t>
      </w:r>
    </w:p>
    <w:p>
      <w:pPr>
        <w:pStyle w:val="BodyText"/>
        <w:spacing w:before="55"/>
      </w:pPr>
    </w:p>
    <w:p>
      <w:pPr>
        <w:pStyle w:val="BodyText"/>
        <w:spacing w:line="264" w:lineRule="auto" w:before="1"/>
        <w:ind w:left="100" w:right="109"/>
      </w:pPr>
      <w:r>
        <w:rPr/>
        <w:t>The</w:t>
      </w:r>
      <w:r>
        <w:rPr>
          <w:spacing w:val="-15"/>
        </w:rPr>
        <w:t> </w:t>
      </w:r>
      <w:r>
        <w:rPr/>
        <w:t>sensing</w:t>
      </w:r>
      <w:r>
        <w:rPr>
          <w:spacing w:val="-18"/>
        </w:rPr>
        <w:t> </w:t>
      </w:r>
      <w:r>
        <w:rPr/>
        <w:t>cell</w:t>
      </w:r>
      <w:r>
        <w:rPr>
          <w:spacing w:val="-15"/>
        </w:rPr>
        <w:t> </w:t>
      </w:r>
      <w:r>
        <w:rPr/>
        <w:t>shall</w:t>
      </w:r>
      <w:r>
        <w:rPr>
          <w:spacing w:val="-19"/>
        </w:rPr>
        <w:t> </w:t>
      </w:r>
      <w:r>
        <w:rPr/>
        <w:t>consist</w:t>
      </w:r>
      <w:r>
        <w:rPr>
          <w:spacing w:val="-17"/>
        </w:rPr>
        <w:t> </w:t>
      </w:r>
      <w:r>
        <w:rPr/>
        <w:t>of</w:t>
      </w:r>
      <w:r>
        <w:rPr>
          <w:spacing w:val="-14"/>
        </w:rPr>
        <w:t> </w:t>
      </w:r>
      <w:r>
        <w:rPr/>
        <w:t>fixed</w:t>
      </w:r>
      <w:r>
        <w:rPr>
          <w:spacing w:val="-17"/>
        </w:rPr>
        <w:t> </w:t>
      </w:r>
      <w:r>
        <w:rPr/>
        <w:t>gold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copper</w:t>
      </w:r>
      <w:r>
        <w:rPr>
          <w:spacing w:val="-17"/>
        </w:rPr>
        <w:t> </w:t>
      </w:r>
      <w:r>
        <w:rPr/>
        <w:t>electrodes</w:t>
      </w:r>
      <w:r>
        <w:rPr>
          <w:spacing w:val="-17"/>
        </w:rPr>
        <w:t> </w:t>
      </w:r>
      <w:r>
        <w:rPr/>
        <w:t>with fixed</w:t>
      </w:r>
      <w:r>
        <w:rPr>
          <w:spacing w:val="-22"/>
        </w:rPr>
        <w:t> </w:t>
      </w:r>
      <w:r>
        <w:rPr/>
        <w:t>output</w:t>
      </w:r>
      <w:r>
        <w:rPr>
          <w:spacing w:val="-21"/>
        </w:rPr>
        <w:t> </w:t>
      </w:r>
      <w:r>
        <w:rPr/>
        <w:t>contacts.</w:t>
      </w:r>
      <w:r>
        <w:rPr>
          <w:spacing w:val="21"/>
        </w:rPr>
        <w:t> </w:t>
      </w:r>
      <w:r>
        <w:rPr/>
        <w:t>The</w:t>
      </w:r>
      <w:r>
        <w:rPr>
          <w:spacing w:val="-21"/>
        </w:rPr>
        <w:t> </w:t>
      </w:r>
      <w:r>
        <w:rPr/>
        <w:t>output</w:t>
      </w:r>
      <w:r>
        <w:rPr>
          <w:spacing w:val="-21"/>
        </w:rPr>
        <w:t> </w:t>
      </w:r>
      <w:r>
        <w:rPr/>
        <w:t>shall</w:t>
      </w:r>
      <w:r>
        <w:rPr>
          <w:spacing w:val="-21"/>
        </w:rPr>
        <w:t> </w:t>
      </w:r>
      <w:r>
        <w:rPr/>
        <w:t>be</w:t>
      </w:r>
      <w:r>
        <w:rPr>
          <w:spacing w:val="-22"/>
        </w:rPr>
        <w:t> </w:t>
      </w:r>
      <w:r>
        <w:rPr/>
        <w:t>4-20</w:t>
      </w:r>
      <w:r>
        <w:rPr>
          <w:spacing w:val="-21"/>
        </w:rPr>
        <w:t> </w:t>
      </w:r>
      <w:r>
        <w:rPr/>
        <w:t>mAdc</w:t>
      </w:r>
      <w:r>
        <w:rPr>
          <w:spacing w:val="-21"/>
        </w:rPr>
        <w:t> </w:t>
      </w:r>
      <w:r>
        <w:rPr/>
        <w:t>into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maximum</w:t>
      </w:r>
      <w:r>
        <w:rPr>
          <w:spacing w:val="-21"/>
        </w:rPr>
        <w:t> </w:t>
      </w:r>
      <w:r>
        <w:rPr/>
        <w:t>of </w:t>
      </w:r>
      <w:r>
        <w:rPr>
          <w:spacing w:val="-2"/>
        </w:rPr>
        <w:t>800</w:t>
      </w:r>
      <w:r>
        <w:rPr>
          <w:spacing w:val="-20"/>
        </w:rPr>
        <w:t> </w:t>
      </w:r>
      <w:r>
        <w:rPr>
          <w:spacing w:val="-2"/>
        </w:rPr>
        <w:t>ohms.</w:t>
      </w:r>
      <w:r>
        <w:rPr>
          <w:spacing w:val="43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cell</w:t>
      </w:r>
      <w:r>
        <w:rPr>
          <w:spacing w:val="-18"/>
        </w:rPr>
        <w:t> </w:t>
      </w:r>
      <w:r>
        <w:rPr>
          <w:spacing w:val="-2"/>
        </w:rPr>
        <w:t>shall</w:t>
      </w:r>
      <w:r>
        <w:rPr>
          <w:spacing w:val="-18"/>
        </w:rPr>
        <w:t> </w:t>
      </w:r>
      <w:r>
        <w:rPr>
          <w:spacing w:val="-2"/>
        </w:rPr>
        <w:t>be</w:t>
      </w:r>
      <w:r>
        <w:rPr>
          <w:spacing w:val="-18"/>
        </w:rPr>
        <w:t> </w:t>
      </w:r>
      <w:r>
        <w:rPr>
          <w:spacing w:val="-2"/>
        </w:rPr>
        <w:t>kept</w:t>
      </w:r>
      <w:r>
        <w:rPr>
          <w:spacing w:val="-19"/>
        </w:rPr>
        <w:t> </w:t>
      </w:r>
      <w:r>
        <w:rPr>
          <w:spacing w:val="-2"/>
        </w:rPr>
        <w:t>clean</w:t>
      </w:r>
      <w:r>
        <w:rPr>
          <w:spacing w:val="-19"/>
        </w:rPr>
        <w:t> </w:t>
      </w:r>
      <w:r>
        <w:rPr>
          <w:spacing w:val="-2"/>
        </w:rPr>
        <w:t>by</w:t>
      </w:r>
      <w:r>
        <w:rPr>
          <w:spacing w:val="-20"/>
        </w:rPr>
        <w:t> </w:t>
      </w:r>
      <w:r>
        <w:rPr>
          <w:spacing w:val="-2"/>
        </w:rPr>
        <w:t>a</w:t>
      </w:r>
      <w:r>
        <w:rPr>
          <w:spacing w:val="-19"/>
        </w:rPr>
        <w:t> </w:t>
      </w:r>
      <w:r>
        <w:rPr>
          <w:spacing w:val="-2"/>
        </w:rPr>
        <w:t>motor</w:t>
      </w:r>
      <w:r>
        <w:rPr>
          <w:spacing w:val="-19"/>
        </w:rPr>
        <w:t> </w:t>
      </w:r>
      <w:r>
        <w:rPr>
          <w:spacing w:val="-2"/>
        </w:rPr>
        <w:t>driven</w:t>
      </w:r>
      <w:r>
        <w:rPr>
          <w:spacing w:val="-19"/>
        </w:rPr>
        <w:t> </w:t>
      </w:r>
      <w:r>
        <w:rPr>
          <w:spacing w:val="-2"/>
        </w:rPr>
        <w:t>striker</w:t>
      </w:r>
      <w:r>
        <w:rPr>
          <w:spacing w:val="-19"/>
        </w:rPr>
        <w:t> </w:t>
      </w:r>
      <w:r>
        <w:rPr>
          <w:spacing w:val="-2"/>
        </w:rPr>
        <w:t>agitating </w:t>
      </w:r>
      <w:r>
        <w:rPr/>
        <w:t>small</w:t>
      </w:r>
      <w:r>
        <w:rPr>
          <w:spacing w:val="-21"/>
        </w:rPr>
        <w:t> </w:t>
      </w:r>
      <w:r>
        <w:rPr/>
        <w:t>PVC</w:t>
      </w:r>
      <w:r>
        <w:rPr>
          <w:spacing w:val="-15"/>
        </w:rPr>
        <w:t> </w:t>
      </w:r>
      <w:r>
        <w:rPr/>
        <w:t>spheres</w:t>
      </w:r>
      <w:r>
        <w:rPr>
          <w:spacing w:val="-19"/>
        </w:rPr>
        <w:t> </w:t>
      </w:r>
      <w:r>
        <w:rPr/>
        <w:t>against</w:t>
      </w:r>
      <w:r>
        <w:rPr>
          <w:spacing w:val="-18"/>
        </w:rPr>
        <w:t> </w:t>
      </w:r>
      <w:r>
        <w:rPr/>
        <w:t>both</w:t>
      </w:r>
      <w:r>
        <w:rPr>
          <w:spacing w:val="-18"/>
        </w:rPr>
        <w:t> </w:t>
      </w:r>
      <w:r>
        <w:rPr/>
        <w:t>electrodes</w:t>
      </w:r>
      <w:r>
        <w:rPr>
          <w:spacing w:val="-19"/>
        </w:rPr>
        <w:t> </w:t>
      </w:r>
      <w:r>
        <w:rPr/>
        <w:t>to</w:t>
      </w:r>
      <w:r>
        <w:rPr>
          <w:spacing w:val="-19"/>
        </w:rPr>
        <w:t> </w:t>
      </w:r>
      <w:r>
        <w:rPr/>
        <w:t>keep</w:t>
      </w:r>
      <w:r>
        <w:rPr>
          <w:spacing w:val="-18"/>
        </w:rPr>
        <w:t> </w:t>
      </w:r>
      <w:r>
        <w:rPr/>
        <w:t>dirt</w:t>
      </w:r>
      <w:r>
        <w:rPr>
          <w:spacing w:val="-22"/>
        </w:rPr>
        <w:t> </w:t>
      </w:r>
      <w:r>
        <w:rPr/>
        <w:t>and</w:t>
      </w:r>
      <w:r>
        <w:rPr>
          <w:spacing w:val="-17"/>
        </w:rPr>
        <w:t> </w:t>
      </w:r>
      <w:r>
        <w:rPr/>
        <w:t>other</w:t>
      </w:r>
      <w:r>
        <w:rPr>
          <w:spacing w:val="-19"/>
        </w:rPr>
        <w:t> </w:t>
      </w:r>
      <w:r>
        <w:rPr/>
        <w:t>foreign substances</w:t>
      </w:r>
      <w:r>
        <w:rPr>
          <w:spacing w:val="-14"/>
        </w:rPr>
        <w:t> </w:t>
      </w:r>
      <w:r>
        <w:rPr/>
        <w:t>from</w:t>
      </w:r>
      <w:r>
        <w:rPr>
          <w:spacing w:val="-12"/>
        </w:rPr>
        <w:t> </w:t>
      </w:r>
      <w:r>
        <w:rPr/>
        <w:t>adhering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face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electrodes.</w:t>
      </w:r>
      <w:r>
        <w:rPr>
          <w:spacing w:val="40"/>
        </w:rPr>
        <w:t> </w:t>
      </w:r>
      <w:r>
        <w:rPr/>
        <w:t>The</w:t>
      </w:r>
      <w:r>
        <w:rPr>
          <w:spacing w:val="-12"/>
        </w:rPr>
        <w:t> </w:t>
      </w:r>
      <w:r>
        <w:rPr/>
        <w:t>cleaning operation</w:t>
      </w:r>
      <w:r>
        <w:rPr>
          <w:spacing w:val="-9"/>
        </w:rPr>
        <w:t> </w:t>
      </w: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continuous.</w:t>
      </w:r>
    </w:p>
    <w:p>
      <w:pPr>
        <w:spacing w:after="0" w:line="264" w:lineRule="auto"/>
        <w:sectPr>
          <w:footerReference w:type="default" r:id="rId5"/>
          <w:type w:val="continuous"/>
          <w:pgSz w:w="12240" w:h="15840"/>
          <w:pgMar w:header="0" w:footer="964" w:top="980" w:bottom="1160" w:left="1700" w:right="1700"/>
          <w:pgNumType w:start="1"/>
        </w:sectPr>
      </w:pPr>
    </w:p>
    <w:p>
      <w:pPr>
        <w:pStyle w:val="Heading1"/>
        <w:spacing w:before="78"/>
      </w:pPr>
      <w:r>
        <w:rPr>
          <w:spacing w:val="-10"/>
        </w:rPr>
        <w:t>REAGENT FEED SYSTEM</w:t>
      </w:r>
    </w:p>
    <w:p>
      <w:pPr>
        <w:pStyle w:val="BodyText"/>
        <w:spacing w:before="54"/>
      </w:pPr>
    </w:p>
    <w:p>
      <w:pPr>
        <w:pStyle w:val="BodyText"/>
        <w:spacing w:line="264" w:lineRule="auto" w:before="1"/>
        <w:ind w:left="100"/>
      </w:pPr>
      <w:r>
        <w:rPr/>
        <w:t>Chemical</w:t>
      </w:r>
      <w:r>
        <w:rPr>
          <w:spacing w:val="-22"/>
        </w:rPr>
        <w:t> </w:t>
      </w:r>
      <w:r>
        <w:rPr/>
        <w:t>reagents</w:t>
      </w:r>
      <w:r>
        <w:rPr>
          <w:spacing w:val="-21"/>
        </w:rPr>
        <w:t> </w:t>
      </w:r>
      <w:r>
        <w:rPr/>
        <w:t>shall</w:t>
      </w:r>
      <w:r>
        <w:rPr>
          <w:spacing w:val="-21"/>
        </w:rPr>
        <w:t> </w:t>
      </w:r>
      <w:r>
        <w:rPr/>
        <w:t>be</w:t>
      </w:r>
      <w:r>
        <w:rPr>
          <w:spacing w:val="-21"/>
        </w:rPr>
        <w:t> </w:t>
      </w:r>
      <w:r>
        <w:rPr/>
        <w:t>gravity</w:t>
      </w:r>
      <w:r>
        <w:rPr>
          <w:spacing w:val="-21"/>
        </w:rPr>
        <w:t> </w:t>
      </w:r>
      <w:r>
        <w:rPr/>
        <w:t>fed</w:t>
      </w:r>
      <w:r>
        <w:rPr>
          <w:spacing w:val="-21"/>
        </w:rPr>
        <w:t> </w:t>
      </w:r>
      <w:r>
        <w:rPr/>
        <w:t>from</w:t>
      </w:r>
      <w:r>
        <w:rPr>
          <w:spacing w:val="-21"/>
        </w:rPr>
        <w:t> </w:t>
      </w:r>
      <w:r>
        <w:rPr/>
        <w:t>an</w:t>
      </w:r>
      <w:r>
        <w:rPr>
          <w:spacing w:val="-21"/>
        </w:rPr>
        <w:t> </w:t>
      </w:r>
      <w:r>
        <w:rPr/>
        <w:t>integral</w:t>
      </w:r>
      <w:r>
        <w:rPr>
          <w:spacing w:val="-21"/>
        </w:rPr>
        <w:t> </w:t>
      </w:r>
      <w:r>
        <w:rPr/>
        <w:t>storage</w:t>
      </w:r>
      <w:r>
        <w:rPr>
          <w:spacing w:val="-21"/>
        </w:rPr>
        <w:t> </w:t>
      </w:r>
      <w:r>
        <w:rPr/>
        <w:t>bottle </w:t>
      </w:r>
      <w:r>
        <w:rPr>
          <w:spacing w:val="-2"/>
        </w:rPr>
        <w:t>through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rotary</w:t>
      </w:r>
      <w:r>
        <w:rPr>
          <w:spacing w:val="-14"/>
        </w:rPr>
        <w:t> </w:t>
      </w:r>
      <w:r>
        <w:rPr>
          <w:spacing w:val="-2"/>
        </w:rPr>
        <w:t>valve.</w:t>
      </w:r>
      <w:r>
        <w:rPr>
          <w:spacing w:val="52"/>
        </w:rPr>
        <w:t> </w:t>
      </w:r>
      <w:r>
        <w:rPr>
          <w:spacing w:val="-2"/>
        </w:rPr>
        <w:t>Mechanical</w:t>
      </w:r>
      <w:r>
        <w:rPr>
          <w:spacing w:val="-19"/>
        </w:rPr>
        <w:t> </w:t>
      </w:r>
      <w:r>
        <w:rPr>
          <w:spacing w:val="-2"/>
        </w:rPr>
        <w:t>feed</w:t>
      </w:r>
      <w:r>
        <w:rPr>
          <w:spacing w:val="-17"/>
        </w:rPr>
        <w:t> </w:t>
      </w:r>
      <w:r>
        <w:rPr>
          <w:spacing w:val="-2"/>
        </w:rPr>
        <w:t>pump</w:t>
      </w:r>
      <w:r>
        <w:rPr>
          <w:spacing w:val="-17"/>
        </w:rPr>
        <w:t> </w:t>
      </w:r>
      <w:r>
        <w:rPr>
          <w:spacing w:val="-2"/>
        </w:rPr>
        <w:t>shall</w:t>
      </w:r>
      <w:r>
        <w:rPr>
          <w:spacing w:val="-15"/>
        </w:rPr>
        <w:t> </w:t>
      </w:r>
      <w:r>
        <w:rPr>
          <w:spacing w:val="-2"/>
        </w:rPr>
        <w:t>not</w:t>
      </w:r>
      <w:r>
        <w:rPr>
          <w:spacing w:val="-17"/>
        </w:rPr>
        <w:t> </w:t>
      </w:r>
      <w:r>
        <w:rPr>
          <w:spacing w:val="-2"/>
        </w:rPr>
        <w:t>be</w:t>
      </w:r>
      <w:r>
        <w:rPr>
          <w:spacing w:val="-15"/>
        </w:rPr>
        <w:t> </w:t>
      </w:r>
      <w:r>
        <w:rPr>
          <w:spacing w:val="-2"/>
        </w:rPr>
        <w:t>required. Reagent</w:t>
      </w:r>
      <w:r>
        <w:rPr>
          <w:spacing w:val="-15"/>
        </w:rPr>
        <w:t> </w:t>
      </w:r>
      <w:r>
        <w:rPr>
          <w:spacing w:val="-2"/>
        </w:rPr>
        <w:t>storage</w:t>
      </w:r>
      <w:r>
        <w:rPr>
          <w:spacing w:val="-13"/>
        </w:rPr>
        <w:t> </w:t>
      </w:r>
      <w:r>
        <w:rPr>
          <w:spacing w:val="-2"/>
        </w:rPr>
        <w:t>shall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7"/>
        </w:rPr>
        <w:t> </w:t>
      </w:r>
      <w:r>
        <w:rPr>
          <w:spacing w:val="-2"/>
        </w:rPr>
        <w:t>sufficient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5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7</w:t>
      </w:r>
      <w:r>
        <w:rPr>
          <w:spacing w:val="-16"/>
        </w:rPr>
        <w:t> </w:t>
      </w:r>
      <w:r>
        <w:rPr>
          <w:spacing w:val="-2"/>
        </w:rPr>
        <w:t>days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operation</w:t>
      </w:r>
      <w:r>
        <w:rPr>
          <w:spacing w:val="-15"/>
        </w:rPr>
        <w:t> </w:t>
      </w:r>
      <w:r>
        <w:rPr>
          <w:spacing w:val="-2"/>
        </w:rPr>
        <w:t>without attention.</w:t>
      </w:r>
    </w:p>
    <w:p>
      <w:pPr>
        <w:pStyle w:val="BodyText"/>
        <w:spacing w:before="28"/>
      </w:pPr>
    </w:p>
    <w:p>
      <w:pPr>
        <w:pStyle w:val="Heading1"/>
        <w:ind w:left="0" w:right="1114"/>
        <w:jc w:val="center"/>
      </w:pPr>
      <w:r>
        <w:rPr>
          <w:spacing w:val="-5"/>
        </w:rPr>
        <w:t>OR</w:t>
      </w:r>
    </w:p>
    <w:p>
      <w:pPr>
        <w:pStyle w:val="BodyText"/>
        <w:spacing w:before="55"/>
      </w:pPr>
    </w:p>
    <w:p>
      <w:pPr>
        <w:pStyle w:val="BodyText"/>
        <w:spacing w:line="264" w:lineRule="auto"/>
        <w:ind w:left="100" w:right="140"/>
      </w:pPr>
      <w:r>
        <w:rPr>
          <w:spacing w:val="-4"/>
        </w:rPr>
        <w:t>A</w:t>
      </w:r>
      <w:r>
        <w:rPr>
          <w:spacing w:val="-17"/>
        </w:rPr>
        <w:t> </w:t>
      </w:r>
      <w:r>
        <w:rPr>
          <w:spacing w:val="-4"/>
        </w:rPr>
        <w:t>CO2</w:t>
      </w:r>
      <w:r>
        <w:rPr>
          <w:spacing w:val="-16"/>
        </w:rPr>
        <w:t> </w:t>
      </w:r>
      <w:r>
        <w:rPr>
          <w:spacing w:val="-4"/>
        </w:rPr>
        <w:t>buffering</w:t>
      </w:r>
      <w:r>
        <w:rPr>
          <w:spacing w:val="-17"/>
        </w:rPr>
        <w:t> </w:t>
      </w:r>
      <w:r>
        <w:rPr>
          <w:spacing w:val="-4"/>
        </w:rPr>
        <w:t>system</w:t>
      </w:r>
      <w:r>
        <w:rPr>
          <w:spacing w:val="-13"/>
        </w:rPr>
        <w:t> </w:t>
      </w:r>
      <w:r>
        <w:rPr>
          <w:spacing w:val="-4"/>
        </w:rPr>
        <w:t>shall</w:t>
      </w:r>
      <w:r>
        <w:rPr>
          <w:spacing w:val="-18"/>
        </w:rPr>
        <w:t> </w:t>
      </w:r>
      <w:r>
        <w:rPr>
          <w:spacing w:val="-4"/>
        </w:rPr>
        <w:t>be</w:t>
      </w:r>
      <w:r>
        <w:rPr>
          <w:spacing w:val="-13"/>
        </w:rPr>
        <w:t> </w:t>
      </w:r>
      <w:r>
        <w:rPr>
          <w:spacing w:val="-4"/>
        </w:rPr>
        <w:t>provided</w:t>
      </w:r>
      <w:r>
        <w:rPr>
          <w:spacing w:val="-15"/>
        </w:rPr>
        <w:t> </w:t>
      </w:r>
      <w:r>
        <w:rPr>
          <w:spacing w:val="-4"/>
        </w:rPr>
        <w:t>for</w:t>
      </w:r>
      <w:r>
        <w:rPr>
          <w:spacing w:val="-16"/>
        </w:rPr>
        <w:t> </w:t>
      </w:r>
      <w:r>
        <w:rPr>
          <w:spacing w:val="-4"/>
        </w:rPr>
        <w:t>maintenance</w:t>
      </w:r>
      <w:r>
        <w:rPr>
          <w:spacing w:val="-18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optimal</w:t>
      </w:r>
      <w:r>
        <w:rPr>
          <w:spacing w:val="-13"/>
        </w:rPr>
        <w:t> </w:t>
      </w:r>
      <w:r>
        <w:rPr>
          <w:spacing w:val="-4"/>
        </w:rPr>
        <w:t>pH. A</w:t>
      </w:r>
      <w:r>
        <w:rPr>
          <w:spacing w:val="-15"/>
        </w:rPr>
        <w:t> </w:t>
      </w:r>
      <w:r>
        <w:rPr>
          <w:spacing w:val="-4"/>
        </w:rPr>
        <w:t>pressure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flow</w:t>
      </w:r>
      <w:r>
        <w:rPr>
          <w:spacing w:val="-13"/>
        </w:rPr>
        <w:t> </w:t>
      </w:r>
      <w:r>
        <w:rPr>
          <w:spacing w:val="-4"/>
        </w:rPr>
        <w:t>regulated</w:t>
      </w:r>
      <w:r>
        <w:rPr>
          <w:spacing w:val="-14"/>
        </w:rPr>
        <w:t> </w:t>
      </w:r>
      <w:r>
        <w:rPr>
          <w:spacing w:val="-4"/>
        </w:rPr>
        <w:t>CO2</w:t>
      </w:r>
      <w:r>
        <w:rPr>
          <w:spacing w:val="-15"/>
        </w:rPr>
        <w:t> </w:t>
      </w:r>
      <w:r>
        <w:rPr>
          <w:spacing w:val="-4"/>
        </w:rPr>
        <w:t>supply</w:t>
      </w:r>
      <w:r>
        <w:rPr>
          <w:spacing w:val="-11"/>
        </w:rPr>
        <w:t> </w:t>
      </w:r>
      <w:r>
        <w:rPr>
          <w:spacing w:val="-4"/>
        </w:rPr>
        <w:t>shall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6"/>
        </w:rPr>
        <w:t> </w:t>
      </w:r>
      <w:r>
        <w:rPr>
          <w:spacing w:val="-4"/>
        </w:rPr>
        <w:t>furnished</w:t>
      </w:r>
      <w:r>
        <w:rPr>
          <w:spacing w:val="-14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user.</w:t>
      </w:r>
    </w:p>
    <w:p>
      <w:pPr>
        <w:pStyle w:val="BodyText"/>
        <w:spacing w:before="26"/>
      </w:pPr>
    </w:p>
    <w:p>
      <w:pPr>
        <w:pStyle w:val="Heading1"/>
      </w:pPr>
      <w:r>
        <w:rPr>
          <w:spacing w:val="-6"/>
        </w:rPr>
        <w:t>ANALYZER</w:t>
      </w:r>
      <w:r>
        <w:rPr>
          <w:spacing w:val="-11"/>
        </w:rPr>
        <w:t> </w:t>
      </w:r>
      <w:r>
        <w:rPr>
          <w:spacing w:val="-4"/>
        </w:rPr>
        <w:t>RANGE</w:t>
      </w:r>
    </w:p>
    <w:p>
      <w:pPr>
        <w:pStyle w:val="BodyText"/>
        <w:spacing w:before="55"/>
      </w:pPr>
    </w:p>
    <w:p>
      <w:pPr>
        <w:pStyle w:val="BodyText"/>
        <w:spacing w:line="264" w:lineRule="auto"/>
        <w:ind w:left="100" w:right="140"/>
      </w:pPr>
      <w:r>
        <w:rPr>
          <w:spacing w:val="-4"/>
        </w:rPr>
        <w:t>The</w:t>
      </w:r>
      <w:r>
        <w:rPr>
          <w:spacing w:val="-18"/>
        </w:rPr>
        <w:t> </w:t>
      </w:r>
      <w:r>
        <w:rPr>
          <w:spacing w:val="-4"/>
        </w:rPr>
        <w:t>residual</w:t>
      </w:r>
      <w:r>
        <w:rPr>
          <w:spacing w:val="-17"/>
        </w:rPr>
        <w:t> </w:t>
      </w:r>
      <w:r>
        <w:rPr>
          <w:spacing w:val="-4"/>
        </w:rPr>
        <w:t>analyzer</w:t>
      </w:r>
      <w:r>
        <w:rPr>
          <w:spacing w:val="-17"/>
        </w:rPr>
        <w:t> </w:t>
      </w:r>
      <w:r>
        <w:rPr>
          <w:spacing w:val="-4"/>
        </w:rPr>
        <w:t>shall</w:t>
      </w:r>
      <w:r>
        <w:rPr>
          <w:spacing w:val="-17"/>
        </w:rPr>
        <w:t> </w:t>
      </w:r>
      <w:r>
        <w:rPr>
          <w:spacing w:val="-4"/>
        </w:rPr>
        <w:t>be</w:t>
      </w:r>
      <w:r>
        <w:rPr>
          <w:spacing w:val="-17"/>
        </w:rPr>
        <w:t> </w:t>
      </w:r>
      <w:r>
        <w:rPr>
          <w:spacing w:val="-4"/>
        </w:rPr>
        <w:t>field</w:t>
      </w:r>
      <w:r>
        <w:rPr>
          <w:spacing w:val="-17"/>
        </w:rPr>
        <w:t> </w:t>
      </w:r>
      <w:r>
        <w:rPr>
          <w:spacing w:val="-4"/>
        </w:rPr>
        <w:t>selectable</w:t>
      </w:r>
      <w:r>
        <w:rPr>
          <w:spacing w:val="-17"/>
        </w:rPr>
        <w:t> </w:t>
      </w:r>
      <w:r>
        <w:rPr>
          <w:spacing w:val="-4"/>
        </w:rPr>
        <w:t>in</w:t>
      </w:r>
      <w:r>
        <w:rPr>
          <w:spacing w:val="-17"/>
        </w:rPr>
        <w:t> </w:t>
      </w:r>
      <w:r>
        <w:rPr>
          <w:spacing w:val="-4"/>
        </w:rPr>
        <w:t>any</w:t>
      </w:r>
      <w:r>
        <w:rPr>
          <w:spacing w:val="-17"/>
        </w:rPr>
        <w:t> </w:t>
      </w:r>
      <w:r>
        <w:rPr>
          <w:spacing w:val="-4"/>
        </w:rPr>
        <w:t>of</w:t>
      </w:r>
      <w:r>
        <w:rPr>
          <w:spacing w:val="-17"/>
        </w:rPr>
        <w:t> </w:t>
      </w:r>
      <w:r>
        <w:rPr>
          <w:spacing w:val="-4"/>
        </w:rPr>
        <w:t>the</w:t>
      </w:r>
      <w:r>
        <w:rPr>
          <w:spacing w:val="-18"/>
        </w:rPr>
        <w:t> </w:t>
      </w:r>
      <w:r>
        <w:rPr>
          <w:spacing w:val="-4"/>
        </w:rPr>
        <w:t>following </w:t>
      </w:r>
      <w:r>
        <w:rPr/>
        <w:t>ranges:</w:t>
      </w:r>
      <w:r>
        <w:rPr>
          <w:spacing w:val="40"/>
        </w:rPr>
        <w:t> </w:t>
      </w:r>
      <w:r>
        <w:rPr/>
        <w:t>0-0.5,</w:t>
      </w:r>
      <w:r>
        <w:rPr>
          <w:spacing w:val="-14"/>
        </w:rPr>
        <w:t> </w:t>
      </w:r>
      <w:r>
        <w:rPr/>
        <w:t>0-1.0,</w:t>
      </w:r>
      <w:r>
        <w:rPr>
          <w:spacing w:val="-14"/>
        </w:rPr>
        <w:t> </w:t>
      </w:r>
      <w:r>
        <w:rPr/>
        <w:t>0-3.0,</w:t>
      </w:r>
      <w:r>
        <w:rPr>
          <w:spacing w:val="-14"/>
        </w:rPr>
        <w:t> </w:t>
      </w:r>
      <w:r>
        <w:rPr/>
        <w:t>0-5.0,</w:t>
      </w:r>
      <w:r>
        <w:rPr>
          <w:spacing w:val="-14"/>
        </w:rPr>
        <w:t> </w:t>
      </w:r>
      <w:r>
        <w:rPr/>
        <w:t>0-10.0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0-30.0</w:t>
      </w:r>
      <w:r>
        <w:rPr>
          <w:spacing w:val="-15"/>
        </w:rPr>
        <w:t> </w:t>
      </w:r>
      <w:r>
        <w:rPr/>
        <w:t>mg/l.</w:t>
      </w:r>
    </w:p>
    <w:p>
      <w:pPr>
        <w:pStyle w:val="BodyText"/>
        <w:spacing w:before="27"/>
      </w:pPr>
    </w:p>
    <w:p>
      <w:pPr>
        <w:pStyle w:val="Heading1"/>
      </w:pPr>
      <w:r>
        <w:rPr>
          <w:spacing w:val="-2"/>
        </w:rPr>
        <w:t>INDICATOR/CONTROLLER</w:t>
      </w:r>
    </w:p>
    <w:p>
      <w:pPr>
        <w:pStyle w:val="BodyText"/>
        <w:spacing w:before="60"/>
      </w:pPr>
    </w:p>
    <w:p>
      <w:pPr>
        <w:pStyle w:val="BodyText"/>
        <w:spacing w:line="264" w:lineRule="auto"/>
        <w:ind w:left="100"/>
      </w:pPr>
      <w:r>
        <w:rPr/>
        <w:t>Indication</w:t>
      </w:r>
      <w:r>
        <w:rPr>
          <w:spacing w:val="-22"/>
        </w:rPr>
        <w:t> </w:t>
      </w:r>
      <w:r>
        <w:rPr/>
        <w:t>of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residual</w:t>
      </w:r>
      <w:r>
        <w:rPr>
          <w:spacing w:val="-21"/>
        </w:rPr>
        <w:t> </w:t>
      </w:r>
      <w:r>
        <w:rPr/>
        <w:t>value</w:t>
      </w:r>
      <w:r>
        <w:rPr>
          <w:spacing w:val="-21"/>
        </w:rPr>
        <w:t> </w:t>
      </w:r>
      <w:r>
        <w:rPr/>
        <w:t>shall</w:t>
      </w:r>
      <w:r>
        <w:rPr>
          <w:spacing w:val="-21"/>
        </w:rPr>
        <w:t> </w:t>
      </w:r>
      <w:r>
        <w:rPr/>
        <w:t>be</w:t>
      </w:r>
      <w:r>
        <w:rPr>
          <w:spacing w:val="-21"/>
        </w:rPr>
        <w:t> </w:t>
      </w:r>
      <w:r>
        <w:rPr/>
        <w:t>provided</w:t>
      </w:r>
      <w:r>
        <w:rPr>
          <w:spacing w:val="-21"/>
        </w:rPr>
        <w:t> </w:t>
      </w:r>
      <w:r>
        <w:rPr/>
        <w:t>through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2</w:t>
      </w:r>
      <w:r>
        <w:rPr>
          <w:spacing w:val="-22"/>
        </w:rPr>
        <w:t> </w:t>
      </w:r>
      <w:r>
        <w:rPr/>
        <w:t>line</w:t>
      </w:r>
      <w:r>
        <w:rPr>
          <w:spacing w:val="-21"/>
        </w:rPr>
        <w:t> </w:t>
      </w:r>
      <w:r>
        <w:rPr/>
        <w:t>x</w:t>
      </w:r>
      <w:r>
        <w:rPr>
          <w:spacing w:val="-21"/>
        </w:rPr>
        <w:t> </w:t>
      </w:r>
      <w:r>
        <w:rPr/>
        <w:t>16 </w:t>
      </w:r>
      <w:r>
        <w:rPr>
          <w:spacing w:val="-2"/>
        </w:rPr>
        <w:t>character</w:t>
      </w:r>
      <w:r>
        <w:rPr>
          <w:spacing w:val="-19"/>
        </w:rPr>
        <w:t> </w:t>
      </w:r>
      <w:r>
        <w:rPr>
          <w:spacing w:val="-2"/>
        </w:rPr>
        <w:t>alphanumeric</w:t>
      </w:r>
      <w:r>
        <w:rPr>
          <w:spacing w:val="-19"/>
        </w:rPr>
        <w:t> </w:t>
      </w:r>
      <w:r>
        <w:rPr>
          <w:spacing w:val="-2"/>
        </w:rPr>
        <w:t>LCD</w:t>
      </w:r>
      <w:r>
        <w:rPr>
          <w:spacing w:val="-17"/>
        </w:rPr>
        <w:t> </w:t>
      </w:r>
      <w:r>
        <w:rPr>
          <w:spacing w:val="-2"/>
        </w:rPr>
        <w:t>display.</w:t>
      </w:r>
      <w:r>
        <w:rPr>
          <w:spacing w:val="50"/>
        </w:rPr>
        <w:t> </w:t>
      </w:r>
      <w:r>
        <w:rPr>
          <w:spacing w:val="-2"/>
        </w:rPr>
        <w:t>The</w:t>
      </w:r>
      <w:r>
        <w:rPr>
          <w:spacing w:val="-20"/>
        </w:rPr>
        <w:t> </w:t>
      </w:r>
      <w:r>
        <w:rPr>
          <w:spacing w:val="-2"/>
        </w:rPr>
        <w:t>display</w:t>
      </w:r>
      <w:r>
        <w:rPr>
          <w:spacing w:val="-19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electronic </w:t>
      </w:r>
      <w:r>
        <w:rPr>
          <w:spacing w:val="-4"/>
        </w:rPr>
        <w:t>components</w:t>
      </w:r>
      <w:r>
        <w:rPr>
          <w:spacing w:val="-18"/>
        </w:rPr>
        <w:t> </w:t>
      </w:r>
      <w:r>
        <w:rPr>
          <w:spacing w:val="-4"/>
        </w:rPr>
        <w:t>shall</w:t>
      </w:r>
      <w:r>
        <w:rPr>
          <w:spacing w:val="-17"/>
        </w:rPr>
        <w:t> </w:t>
      </w:r>
      <w:r>
        <w:rPr>
          <w:spacing w:val="-4"/>
        </w:rPr>
        <w:t>be</w:t>
      </w:r>
      <w:r>
        <w:rPr>
          <w:spacing w:val="-17"/>
        </w:rPr>
        <w:t> </w:t>
      </w:r>
      <w:r>
        <w:rPr>
          <w:spacing w:val="-4"/>
        </w:rPr>
        <w:t>housed</w:t>
      </w:r>
      <w:r>
        <w:rPr>
          <w:spacing w:val="-17"/>
        </w:rPr>
        <w:t> </w:t>
      </w:r>
      <w:r>
        <w:rPr>
          <w:spacing w:val="-4"/>
        </w:rPr>
        <w:t>in</w:t>
      </w:r>
      <w:r>
        <w:rPr>
          <w:spacing w:val="-17"/>
        </w:rPr>
        <w:t> </w:t>
      </w:r>
      <w:r>
        <w:rPr>
          <w:spacing w:val="-4"/>
        </w:rPr>
        <w:t>a</w:t>
      </w:r>
      <w:r>
        <w:rPr>
          <w:spacing w:val="-17"/>
        </w:rPr>
        <w:t> </w:t>
      </w:r>
      <w:r>
        <w:rPr>
          <w:spacing w:val="-4"/>
        </w:rPr>
        <w:t>NEMA</w:t>
      </w:r>
      <w:r>
        <w:rPr>
          <w:spacing w:val="-17"/>
        </w:rPr>
        <w:t> </w:t>
      </w:r>
      <w:r>
        <w:rPr>
          <w:spacing w:val="-4"/>
        </w:rPr>
        <w:t>4X</w:t>
      </w:r>
      <w:r>
        <w:rPr>
          <w:spacing w:val="-17"/>
        </w:rPr>
        <w:t> </w:t>
      </w:r>
      <w:r>
        <w:rPr>
          <w:spacing w:val="-4"/>
        </w:rPr>
        <w:t>enclosure.</w:t>
      </w:r>
      <w:r>
        <w:rPr>
          <w:spacing w:val="29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display</w:t>
      </w:r>
      <w:r>
        <w:rPr>
          <w:spacing w:val="-16"/>
        </w:rPr>
        <w:t> </w:t>
      </w:r>
      <w:r>
        <w:rPr>
          <w:spacing w:val="-4"/>
        </w:rPr>
        <w:t>shall</w:t>
      </w:r>
      <w:r>
        <w:rPr>
          <w:spacing w:val="-18"/>
        </w:rPr>
        <w:t> </w:t>
      </w:r>
      <w:r>
        <w:rPr>
          <w:spacing w:val="-4"/>
        </w:rPr>
        <w:t>be </w:t>
      </w:r>
      <w:r>
        <w:rPr/>
        <w:t>direct</w:t>
      </w:r>
      <w:r>
        <w:rPr>
          <w:spacing w:val="-22"/>
        </w:rPr>
        <w:t> </w:t>
      </w:r>
      <w:r>
        <w:rPr/>
        <w:t>reading</w:t>
      </w:r>
      <w:r>
        <w:rPr>
          <w:spacing w:val="-21"/>
        </w:rPr>
        <w:t> </w:t>
      </w:r>
      <w:r>
        <w:rPr/>
        <w:t>in</w:t>
      </w:r>
      <w:r>
        <w:rPr>
          <w:spacing w:val="-21"/>
        </w:rPr>
        <w:t> </w:t>
      </w:r>
      <w:r>
        <w:rPr/>
        <w:t>mg/l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residual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chemical</w:t>
      </w:r>
      <w:r>
        <w:rPr>
          <w:spacing w:val="-21"/>
        </w:rPr>
        <w:t> </w:t>
      </w:r>
      <w:r>
        <w:rPr/>
        <w:t>being</w:t>
      </w:r>
      <w:r>
        <w:rPr>
          <w:spacing w:val="-21"/>
        </w:rPr>
        <w:t> </w:t>
      </w:r>
      <w:r>
        <w:rPr/>
        <w:t>measured.</w:t>
      </w:r>
      <w:r>
        <w:rPr>
          <w:spacing w:val="20"/>
        </w:rPr>
        <w:t> </w:t>
      </w:r>
      <w:r>
        <w:rPr/>
        <w:t>Where required</w:t>
      </w:r>
      <w:r>
        <w:rPr>
          <w:spacing w:val="-22"/>
        </w:rPr>
        <w:t> </w:t>
      </w:r>
      <w:r>
        <w:rPr/>
        <w:t>by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application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indicator/controller</w:t>
      </w:r>
      <w:r>
        <w:rPr>
          <w:spacing w:val="-21"/>
        </w:rPr>
        <w:t> </w:t>
      </w:r>
      <w:r>
        <w:rPr/>
        <w:t>shall</w:t>
      </w:r>
      <w:r>
        <w:rPr>
          <w:spacing w:val="-21"/>
        </w:rPr>
        <w:t> </w:t>
      </w:r>
      <w:r>
        <w:rPr/>
        <w:t>be</w:t>
      </w:r>
      <w:r>
        <w:rPr>
          <w:spacing w:val="-21"/>
        </w:rPr>
        <w:t> </w:t>
      </w:r>
      <w:r>
        <w:rPr/>
        <w:t>capable</w:t>
      </w:r>
      <w:r>
        <w:rPr>
          <w:spacing w:val="-20"/>
        </w:rPr>
        <w:t> </w:t>
      </w:r>
      <w:r>
        <w:rPr/>
        <w:t>of standard</w:t>
      </w:r>
      <w:r>
        <w:rPr>
          <w:spacing w:val="-22"/>
        </w:rPr>
        <w:t> </w:t>
      </w:r>
      <w:r>
        <w:rPr/>
        <w:t>PID</w:t>
      </w:r>
      <w:r>
        <w:rPr>
          <w:spacing w:val="-21"/>
        </w:rPr>
        <w:t> </w:t>
      </w:r>
      <w:r>
        <w:rPr/>
        <w:t>single</w:t>
      </w:r>
      <w:r>
        <w:rPr>
          <w:spacing w:val="-21"/>
        </w:rPr>
        <w:t> </w:t>
      </w:r>
      <w:r>
        <w:rPr/>
        <w:t>loop</w:t>
      </w:r>
      <w:r>
        <w:rPr>
          <w:spacing w:val="-21"/>
        </w:rPr>
        <w:t> </w:t>
      </w:r>
      <w:r>
        <w:rPr/>
        <w:t>residual</w:t>
      </w:r>
      <w:r>
        <w:rPr>
          <w:spacing w:val="-21"/>
        </w:rPr>
        <w:t> </w:t>
      </w:r>
      <w:r>
        <w:rPr/>
        <w:t>control</w:t>
      </w:r>
      <w:r>
        <w:rPr>
          <w:spacing w:val="-21"/>
        </w:rPr>
        <w:t> </w:t>
      </w:r>
      <w:r>
        <w:rPr/>
        <w:t>or</w:t>
      </w:r>
      <w:r>
        <w:rPr>
          <w:spacing w:val="-21"/>
        </w:rPr>
        <w:t> </w:t>
      </w:r>
      <w:r>
        <w:rPr/>
        <w:t>compound</w:t>
      </w:r>
      <w:r>
        <w:rPr>
          <w:spacing w:val="-21"/>
        </w:rPr>
        <w:t> </w:t>
      </w:r>
      <w:r>
        <w:rPr/>
        <w:t>loop</w:t>
      </w:r>
      <w:r>
        <w:rPr>
          <w:spacing w:val="-21"/>
        </w:rPr>
        <w:t> </w:t>
      </w:r>
      <w:r>
        <w:rPr/>
        <w:t>control.</w:t>
      </w:r>
      <w:r>
        <w:rPr>
          <w:spacing w:val="20"/>
        </w:rPr>
        <w:t> </w:t>
      </w:r>
      <w:r>
        <w:rPr/>
        <w:t>All parameters</w:t>
      </w:r>
      <w:r>
        <w:rPr>
          <w:spacing w:val="-22"/>
        </w:rPr>
        <w:t> </w:t>
      </w:r>
      <w:r>
        <w:rPr/>
        <w:t>for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indicator</w:t>
      </w:r>
      <w:r>
        <w:rPr>
          <w:spacing w:val="-21"/>
        </w:rPr>
        <w:t> </w:t>
      </w:r>
      <w:r>
        <w:rPr/>
        <w:t>calibration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for</w:t>
      </w:r>
      <w:r>
        <w:rPr>
          <w:spacing w:val="-21"/>
        </w:rPr>
        <w:t> </w:t>
      </w:r>
      <w:r>
        <w:rPr/>
        <w:t>control</w:t>
      </w:r>
      <w:r>
        <w:rPr>
          <w:spacing w:val="-21"/>
        </w:rPr>
        <w:t> </w:t>
      </w:r>
      <w:r>
        <w:rPr/>
        <w:t>shall</w:t>
      </w:r>
      <w:r>
        <w:rPr>
          <w:spacing w:val="-21"/>
        </w:rPr>
        <w:t> </w:t>
      </w:r>
      <w:r>
        <w:rPr/>
        <w:t>be</w:t>
      </w:r>
      <w:r>
        <w:rPr>
          <w:spacing w:val="-21"/>
        </w:rPr>
        <w:t> </w:t>
      </w:r>
      <w:r>
        <w:rPr/>
        <w:t>entered through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front</w:t>
      </w:r>
      <w:r>
        <w:rPr>
          <w:spacing w:val="-13"/>
        </w:rPr>
        <w:t> </w:t>
      </w:r>
      <w:r>
        <w:rPr/>
        <w:t>panel</w:t>
      </w:r>
      <w:r>
        <w:rPr>
          <w:spacing w:val="-11"/>
        </w:rPr>
        <w:t> </w:t>
      </w:r>
      <w:r>
        <w:rPr/>
        <w:t>mounted</w:t>
      </w:r>
      <w:r>
        <w:rPr>
          <w:spacing w:val="-13"/>
        </w:rPr>
        <w:t> </w:t>
      </w:r>
      <w:r>
        <w:rPr/>
        <w:t>pushbuttons.</w:t>
      </w:r>
    </w:p>
    <w:p>
      <w:pPr>
        <w:pStyle w:val="BodyText"/>
        <w:spacing w:before="21"/>
      </w:pPr>
    </w:p>
    <w:p>
      <w:pPr>
        <w:pStyle w:val="Heading1"/>
      </w:pPr>
      <w:r>
        <w:rPr>
          <w:spacing w:val="-2"/>
        </w:rPr>
        <w:t>ALARMS</w:t>
      </w:r>
    </w:p>
    <w:p>
      <w:pPr>
        <w:pStyle w:val="BodyText"/>
        <w:spacing w:before="55"/>
      </w:pPr>
    </w:p>
    <w:p>
      <w:pPr>
        <w:pStyle w:val="BodyText"/>
        <w:spacing w:line="264" w:lineRule="auto" w:before="1"/>
        <w:ind w:left="100" w:right="140"/>
      </w:pPr>
      <w:r>
        <w:rPr>
          <w:spacing w:val="-4"/>
        </w:rPr>
        <w:t>Three</w:t>
      </w:r>
      <w:r>
        <w:rPr>
          <w:spacing w:val="-15"/>
        </w:rPr>
        <w:t> </w:t>
      </w:r>
      <w:r>
        <w:rPr>
          <w:spacing w:val="-4"/>
        </w:rPr>
        <w:t>(3)</w:t>
      </w:r>
      <w:r>
        <w:rPr>
          <w:spacing w:val="-18"/>
        </w:rPr>
        <w:t> </w:t>
      </w:r>
      <w:r>
        <w:rPr>
          <w:spacing w:val="-4"/>
        </w:rPr>
        <w:t>field</w:t>
      </w:r>
      <w:r>
        <w:rPr>
          <w:spacing w:val="-17"/>
        </w:rPr>
        <w:t> </w:t>
      </w:r>
      <w:r>
        <w:rPr>
          <w:spacing w:val="-4"/>
        </w:rPr>
        <w:t>adjustable</w:t>
      </w:r>
      <w:r>
        <w:rPr>
          <w:spacing w:val="-16"/>
        </w:rPr>
        <w:t> </w:t>
      </w:r>
      <w:r>
        <w:rPr>
          <w:spacing w:val="-4"/>
        </w:rPr>
        <w:t>alarm</w:t>
      </w:r>
      <w:r>
        <w:rPr>
          <w:spacing w:val="-12"/>
        </w:rPr>
        <w:t> </w:t>
      </w:r>
      <w:r>
        <w:rPr>
          <w:spacing w:val="-4"/>
        </w:rPr>
        <w:t>contacts</w:t>
      </w:r>
      <w:r>
        <w:rPr>
          <w:spacing w:val="-15"/>
        </w:rPr>
        <w:t> </w:t>
      </w:r>
      <w:r>
        <w:rPr>
          <w:spacing w:val="-4"/>
        </w:rPr>
        <w:t>shall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7"/>
        </w:rPr>
        <w:t> </w:t>
      </w:r>
      <w:r>
        <w:rPr>
          <w:spacing w:val="-4"/>
        </w:rPr>
        <w:t>provided.</w:t>
      </w:r>
      <w:r>
        <w:rPr>
          <w:spacing w:val="57"/>
        </w:rPr>
        <w:t> </w:t>
      </w:r>
      <w:r>
        <w:rPr>
          <w:spacing w:val="-4"/>
        </w:rPr>
        <w:t>Alarms</w:t>
      </w:r>
      <w:r>
        <w:rPr>
          <w:spacing w:val="-15"/>
        </w:rPr>
        <w:t> </w:t>
      </w:r>
      <w:r>
        <w:rPr>
          <w:spacing w:val="-4"/>
        </w:rPr>
        <w:t>shall </w:t>
      </w:r>
      <w:r>
        <w:rPr>
          <w:spacing w:val="-2"/>
        </w:rPr>
        <w:t>be</w:t>
      </w:r>
      <w:r>
        <w:rPr>
          <w:spacing w:val="-20"/>
        </w:rPr>
        <w:t> </w:t>
      </w:r>
      <w:r>
        <w:rPr>
          <w:spacing w:val="-2"/>
        </w:rPr>
        <w:t>settable</w:t>
      </w:r>
      <w:r>
        <w:rPr>
          <w:spacing w:val="-19"/>
        </w:rPr>
        <w:t> </w:t>
      </w:r>
      <w:r>
        <w:rPr>
          <w:spacing w:val="-2"/>
        </w:rPr>
        <w:t>over</w:t>
      </w:r>
      <w:r>
        <w:rPr>
          <w:spacing w:val="-19"/>
        </w:rPr>
        <w:t> </w:t>
      </w:r>
      <w:r>
        <w:rPr>
          <w:spacing w:val="-2"/>
        </w:rPr>
        <w:t>a</w:t>
      </w:r>
      <w:r>
        <w:rPr>
          <w:spacing w:val="-19"/>
        </w:rPr>
        <w:t> </w:t>
      </w:r>
      <w:r>
        <w:rPr>
          <w:spacing w:val="-2"/>
        </w:rPr>
        <w:t>range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19"/>
        </w:rPr>
        <w:t> </w:t>
      </w:r>
      <w:r>
        <w:rPr>
          <w:spacing w:val="-2"/>
        </w:rPr>
        <w:t>0-100%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19"/>
        </w:rPr>
        <w:t> </w:t>
      </w:r>
      <w:r>
        <w:rPr>
          <w:spacing w:val="-2"/>
        </w:rPr>
        <w:t>instrument</w:t>
      </w:r>
      <w:r>
        <w:rPr>
          <w:spacing w:val="-19"/>
        </w:rPr>
        <w:t> </w:t>
      </w:r>
      <w:r>
        <w:rPr>
          <w:spacing w:val="-2"/>
        </w:rPr>
        <w:t>input.</w:t>
      </w:r>
      <w:r>
        <w:rPr>
          <w:spacing w:val="20"/>
        </w:rPr>
        <w:t> </w:t>
      </w:r>
      <w:r>
        <w:rPr>
          <w:spacing w:val="-2"/>
        </w:rPr>
        <w:t>Each</w:t>
      </w:r>
      <w:r>
        <w:rPr>
          <w:spacing w:val="-19"/>
        </w:rPr>
        <w:t> </w:t>
      </w:r>
      <w:r>
        <w:rPr>
          <w:spacing w:val="-2"/>
        </w:rPr>
        <w:t>alarm</w:t>
      </w:r>
      <w:r>
        <w:rPr>
          <w:spacing w:val="-19"/>
        </w:rPr>
        <w:t> </w:t>
      </w:r>
      <w:r>
        <w:rPr>
          <w:spacing w:val="-2"/>
        </w:rPr>
        <w:t>set </w:t>
      </w:r>
      <w:r>
        <w:rPr/>
        <w:t>point</w:t>
      </w:r>
      <w:r>
        <w:rPr>
          <w:spacing w:val="-16"/>
        </w:rPr>
        <w:t> </w:t>
      </w:r>
      <w:r>
        <w:rPr/>
        <w:t>shall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set</w:t>
      </w:r>
      <w:r>
        <w:rPr>
          <w:spacing w:val="-16"/>
        </w:rPr>
        <w:t> </w:t>
      </w:r>
      <w:r>
        <w:rPr/>
        <w:t>through</w:t>
      </w:r>
      <w:r>
        <w:rPr>
          <w:spacing w:val="-16"/>
        </w:rPr>
        <w:t> </w:t>
      </w:r>
      <w:r>
        <w:rPr/>
        <w:t>input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actual</w:t>
      </w:r>
      <w:r>
        <w:rPr>
          <w:spacing w:val="-18"/>
        </w:rPr>
        <w:t> </w:t>
      </w:r>
      <w:r>
        <w:rPr/>
        <w:t>process</w:t>
      </w:r>
      <w:r>
        <w:rPr>
          <w:spacing w:val="-17"/>
        </w:rPr>
        <w:t> </w:t>
      </w:r>
      <w:r>
        <w:rPr/>
        <w:t>values</w:t>
      </w:r>
      <w:r>
        <w:rPr>
          <w:spacing w:val="-17"/>
        </w:rPr>
        <w:t> </w:t>
      </w:r>
      <w:r>
        <w:rPr/>
        <w:t>(mg/l)</w:t>
      </w:r>
      <w:r>
        <w:rPr>
          <w:spacing w:val="-17"/>
        </w:rPr>
        <w:t> </w:t>
      </w:r>
      <w:r>
        <w:rPr/>
        <w:t>via</w:t>
      </w:r>
      <w:r>
        <w:rPr>
          <w:spacing w:val="-17"/>
        </w:rPr>
        <w:t> </w:t>
      </w:r>
      <w:r>
        <w:rPr/>
        <w:t>the </w:t>
      </w:r>
      <w:r>
        <w:rPr>
          <w:spacing w:val="-4"/>
        </w:rPr>
        <w:t>front</w:t>
      </w:r>
      <w:r>
        <w:rPr>
          <w:spacing w:val="-13"/>
        </w:rPr>
        <w:t> </w:t>
      </w:r>
      <w:r>
        <w:rPr>
          <w:spacing w:val="-4"/>
        </w:rPr>
        <w:t>panel</w:t>
      </w:r>
      <w:r>
        <w:rPr>
          <w:spacing w:val="-11"/>
        </w:rPr>
        <w:t> </w:t>
      </w:r>
      <w:r>
        <w:rPr>
          <w:spacing w:val="-4"/>
        </w:rPr>
        <w:t>mounted,</w:t>
      </w:r>
      <w:r>
        <w:rPr>
          <w:spacing w:val="-13"/>
        </w:rPr>
        <w:t> </w:t>
      </w:r>
      <w:r>
        <w:rPr>
          <w:spacing w:val="-4"/>
        </w:rPr>
        <w:t>4-pushbutton</w:t>
      </w:r>
      <w:r>
        <w:rPr>
          <w:spacing w:val="-13"/>
        </w:rPr>
        <w:t> </w:t>
      </w:r>
      <w:r>
        <w:rPr>
          <w:spacing w:val="-4"/>
        </w:rPr>
        <w:t>keypad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set</w:t>
      </w:r>
      <w:r>
        <w:rPr>
          <w:spacing w:val="-13"/>
        </w:rPr>
        <w:t> </w:t>
      </w:r>
      <w:r>
        <w:rPr>
          <w:spacing w:val="-4"/>
        </w:rPr>
        <w:t>point</w:t>
      </w:r>
      <w:r>
        <w:rPr>
          <w:spacing w:val="-13"/>
        </w:rPr>
        <w:t> </w:t>
      </w:r>
      <w:r>
        <w:rPr>
          <w:spacing w:val="-4"/>
        </w:rPr>
        <w:t>values</w:t>
      </w:r>
      <w:r>
        <w:rPr>
          <w:spacing w:val="-14"/>
        </w:rPr>
        <w:t> </w:t>
      </w:r>
      <w:r>
        <w:rPr>
          <w:spacing w:val="-4"/>
        </w:rPr>
        <w:t>shall</w:t>
      </w:r>
      <w:r>
        <w:rPr>
          <w:spacing w:val="-16"/>
        </w:rPr>
        <w:t> </w:t>
      </w:r>
      <w:r>
        <w:rPr>
          <w:spacing w:val="-4"/>
        </w:rPr>
        <w:t>be </w:t>
      </w:r>
      <w:r>
        <w:rPr/>
        <w:t>displayed</w:t>
      </w:r>
      <w:r>
        <w:rPr>
          <w:spacing w:val="-22"/>
        </w:rPr>
        <w:t> </w:t>
      </w:r>
      <w:r>
        <w:rPr/>
        <w:t>on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LCD</w:t>
      </w:r>
      <w:r>
        <w:rPr>
          <w:spacing w:val="-21"/>
        </w:rPr>
        <w:t> </w:t>
      </w:r>
      <w:r>
        <w:rPr/>
        <w:t>indicator</w:t>
      </w:r>
      <w:r>
        <w:rPr>
          <w:spacing w:val="-21"/>
        </w:rPr>
        <w:t> </w:t>
      </w:r>
      <w:r>
        <w:rPr/>
        <w:t>on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face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unit.</w:t>
      </w:r>
      <w:r>
        <w:rPr>
          <w:spacing w:val="30"/>
        </w:rPr>
        <w:t> </w:t>
      </w:r>
      <w:r>
        <w:rPr/>
        <w:t>Each</w:t>
      </w:r>
      <w:r>
        <w:rPr>
          <w:spacing w:val="-21"/>
        </w:rPr>
        <w:t> </w:t>
      </w:r>
      <w:r>
        <w:rPr/>
        <w:t>alarm</w:t>
      </w:r>
      <w:r>
        <w:rPr>
          <w:spacing w:val="-21"/>
        </w:rPr>
        <w:t> </w:t>
      </w:r>
      <w:r>
        <w:rPr/>
        <w:t>shall have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corresponding</w:t>
      </w:r>
      <w:r>
        <w:rPr>
          <w:spacing w:val="-14"/>
        </w:rPr>
        <w:t> </w:t>
      </w:r>
      <w:r>
        <w:rPr/>
        <w:t>relay</w:t>
      </w:r>
      <w:r>
        <w:rPr>
          <w:spacing w:val="-10"/>
        </w:rPr>
        <w:t> </w:t>
      </w:r>
      <w:r>
        <w:rPr/>
        <w:t>contact</w:t>
      </w:r>
      <w:r>
        <w:rPr>
          <w:spacing w:val="-12"/>
        </w:rPr>
        <w:t> </w:t>
      </w:r>
      <w:r>
        <w:rPr/>
        <w:t>rated</w:t>
      </w:r>
      <w:r>
        <w:rPr>
          <w:spacing w:val="-17"/>
        </w:rPr>
        <w:t> </w:t>
      </w:r>
      <w:r>
        <w:rPr/>
        <w:t>at</w:t>
      </w:r>
      <w:r>
        <w:rPr>
          <w:spacing w:val="-12"/>
        </w:rPr>
        <w:t> </w:t>
      </w:r>
      <w:r>
        <w:rPr/>
        <w:t>1.2</w:t>
      </w:r>
      <w:r>
        <w:rPr>
          <w:spacing w:val="-13"/>
        </w:rPr>
        <w:t> </w:t>
      </w:r>
      <w:r>
        <w:rPr/>
        <w:t>amp</w:t>
      </w:r>
      <w:r>
        <w:rPr>
          <w:spacing w:val="-12"/>
        </w:rPr>
        <w:t> </w:t>
      </w:r>
      <w:r>
        <w:rPr/>
        <w:t>@</w:t>
      </w:r>
      <w:r>
        <w:rPr>
          <w:spacing w:val="-10"/>
        </w:rPr>
        <w:t> </w:t>
      </w:r>
      <w:r>
        <w:rPr/>
        <w:t>120</w:t>
      </w:r>
      <w:r>
        <w:rPr>
          <w:spacing w:val="-13"/>
        </w:rPr>
        <w:t> </w:t>
      </w:r>
      <w:r>
        <w:rPr/>
        <w:t>Vac.</w:t>
      </w:r>
    </w:p>
    <w:p>
      <w:pPr>
        <w:pStyle w:val="BodyText"/>
      </w:pPr>
    </w:p>
    <w:p>
      <w:pPr>
        <w:pStyle w:val="BodyText"/>
        <w:spacing w:before="35"/>
      </w:pPr>
    </w:p>
    <w:p>
      <w:pPr>
        <w:spacing w:before="0"/>
        <w:ind w:left="100" w:right="6988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Spec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pacing w:val="-2"/>
          <w:sz w:val="16"/>
        </w:rPr>
        <w:t>RA1000.doc 8/28/06</w:t>
      </w:r>
    </w:p>
    <w:sectPr>
      <w:pgSz w:w="12240" w:h="15840"/>
      <w:pgMar w:header="0" w:footer="964" w:top="1380" w:bottom="116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1139444</wp:posOffset>
              </wp:positionH>
              <wp:positionV relativeFrom="page">
                <wp:posOffset>9306429</wp:posOffset>
              </wp:positionV>
              <wp:extent cx="1541780" cy="1543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41780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9" w:lineRule="exact" w:before="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Eagle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Microsystems,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</w:rPr>
                            <w:t>Inc.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720001pt;margin-top:732.789734pt;width:121.4pt;height:12.15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line="219" w:lineRule="exact" w:before="0"/>
                      <w:ind w:left="20" w:right="0" w:firstLine="0"/>
                      <w:jc w:val="left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Eagle</w:t>
                    </w:r>
                    <w:r>
                      <w:rPr>
                        <w:rFonts w:ascii="Arial"/>
                        <w:b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Microsystems,</w:t>
                    </w:r>
                    <w:r>
                      <w:rPr>
                        <w:rFonts w:ascii="Arial"/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20"/>
                      </w:rPr>
                      <w:t>Inc.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3358388</wp:posOffset>
              </wp:positionH>
              <wp:positionV relativeFrom="page">
                <wp:posOffset>9306429</wp:posOffset>
              </wp:positionV>
              <wp:extent cx="1280160" cy="1543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80160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9" w:lineRule="exact" w:before="0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366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Circle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Progress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4.440002pt;margin-top:732.789734pt;width:100.8pt;height:12.15pt;mso-position-horizontal-relative:page;mso-position-vertical-relative:page;z-index:-15776768" type="#_x0000_t202" id="docshape2" filled="false" stroked="false">
              <v:textbox inset="0,0,0,0">
                <w:txbxContent>
                  <w:p>
                    <w:pPr>
                      <w:spacing w:line="219" w:lineRule="exact" w:before="0"/>
                      <w:ind w:left="20" w:right="0" w:firstLine="0"/>
                      <w:jc w:val="left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366</w:t>
                    </w:r>
                    <w:r>
                      <w:rPr>
                        <w:rFonts w:ascii="Arial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z w:val="20"/>
                      </w:rPr>
                      <w:t>Circle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z w:val="20"/>
                      </w:rPr>
                      <w:t>of</w:t>
                    </w: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Progress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5424932</wp:posOffset>
              </wp:positionH>
              <wp:positionV relativeFrom="page">
                <wp:posOffset>9306429</wp:posOffset>
              </wp:positionV>
              <wp:extent cx="1207770" cy="1543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207770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9" w:lineRule="exact" w:before="0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Pottstown,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PA</w:t>
                          </w:r>
                          <w:r>
                            <w:rPr>
                              <w:rFonts w:ascii="Arial"/>
                              <w:i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19464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7.160004pt;margin-top:732.789734pt;width:95.1pt;height:12.15pt;mso-position-horizontal-relative:page;mso-position-vertical-relative:page;z-index:-15776256" type="#_x0000_t202" id="docshape3" filled="false" stroked="false">
              <v:textbox inset="0,0,0,0">
                <w:txbxContent>
                  <w:p>
                    <w:pPr>
                      <w:spacing w:line="219" w:lineRule="exact" w:before="0"/>
                      <w:ind w:left="20" w:right="0" w:firstLine="0"/>
                      <w:jc w:val="left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Pottstown,</w:t>
                    </w:r>
                    <w:r>
                      <w:rPr>
                        <w:rFonts w:ascii="Arial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z w:val="20"/>
                      </w:rPr>
                      <w:t>PA</w:t>
                    </w:r>
                    <w:r>
                      <w:rPr>
                        <w:rFonts w:ascii="Arial"/>
                        <w:i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19464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2032507</wp:posOffset>
              </wp:positionH>
              <wp:positionV relativeFrom="page">
                <wp:posOffset>9458743</wp:posOffset>
              </wp:positionV>
              <wp:extent cx="3703320" cy="1530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70332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3" w:lineRule="exact" w:before="0"/>
                            <w:ind w:left="20" w:right="0" w:firstLine="0"/>
                            <w:jc w:val="left"/>
                            <w:rPr>
                              <w:rFonts w:ascii="Arial"/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w w:val="105"/>
                                <w:sz w:val="19"/>
                              </w:rPr>
                              <w:t>www.eaglemicrosystems.com</w:t>
                            </w:r>
                          </w:hyperlink>
                          <w:r>
                            <w:rPr>
                              <w:rFonts w:ascii="Times New Roman"/>
                              <w:spacing w:val="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7"/>
                            </w:rPr>
                            <w:t>phone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7"/>
                            </w:rPr>
                            <w:t>610-323-2250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7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7"/>
                            </w:rPr>
                            <w:t>fax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7"/>
                            </w:rPr>
                            <w:t>610-323-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17"/>
                            </w:rPr>
                            <w:t>0114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0.039993pt;margin-top:744.782959pt;width:291.6pt;height:12.05pt;mso-position-horizontal-relative:page;mso-position-vertical-relative:page;z-index:-15775744" type="#_x0000_t202" id="docshape4" filled="false" stroked="false">
              <v:textbox inset="0,0,0,0">
                <w:txbxContent>
                  <w:p>
                    <w:pPr>
                      <w:spacing w:line="213" w:lineRule="exact" w:before="0"/>
                      <w:ind w:left="20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hyperlink r:id="rId1">
                      <w:r>
                        <w:rPr>
                          <w:rFonts w:ascii="Times New Roman"/>
                          <w:w w:val="105"/>
                          <w:sz w:val="19"/>
                        </w:rPr>
                        <w:t>www.eaglemicrosystems.com</w:t>
                      </w:r>
                    </w:hyperlink>
                    <w:r>
                      <w:rPr>
                        <w:rFonts w:ascii="Times New Roman"/>
                        <w:spacing w:val="5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9"/>
                      </w:rPr>
                      <w:t>:</w:t>
                    </w:r>
                    <w:r>
                      <w:rPr>
                        <w:rFonts w:ascii="Arial"/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phone</w:t>
                    </w:r>
                    <w:r>
                      <w:rPr>
                        <w:rFonts w:ascii="Arial"/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610-323-2250</w:t>
                    </w:r>
                    <w:r>
                      <w:rPr>
                        <w:rFonts w:ascii="Arial"/>
                        <w:spacing w:val="-2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:</w:t>
                    </w:r>
                    <w:r>
                      <w:rPr>
                        <w:rFonts w:ascii="Arial"/>
                        <w:spacing w:val="-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fax</w:t>
                    </w:r>
                    <w:r>
                      <w:rPr>
                        <w:rFonts w:ascii="Arial"/>
                        <w:spacing w:val="-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610-323-</w:t>
                    </w:r>
                    <w:r>
                      <w:rPr>
                        <w:rFonts w:ascii="Arial"/>
                        <w:spacing w:val="-4"/>
                        <w:w w:val="105"/>
                        <w:sz w:val="17"/>
                      </w:rPr>
                      <w:t>0114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0"/>
      <w:lvlJc w:val="left"/>
      <w:pPr>
        <w:ind w:left="820" w:hanging="7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2"/>
        <w:w w:val="8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Verdana" w:hAnsi="Verdana" w:eastAsia="Verdana" w:cs="Verdan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9" w:hanging="719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eaglemicrosyste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Lawler</dc:creator>
  <dc:title>Microsoft Word - RA-1000 Spec.doc</dc:title>
  <dcterms:created xsi:type="dcterms:W3CDTF">2024-02-22T15:56:34Z</dcterms:created>
  <dcterms:modified xsi:type="dcterms:W3CDTF">2024-02-22T15:56:34Z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2006-08-28T00:00:00Z</vt:filetime>
  </property>
  <property fmtid="{D5CDD505-2E9C-101B-9397-08002B2CF9AE}" pid="3" name="Creator">
    <vt:lpwstr>Word</vt:lpwstr>
  </property>
  <property fmtid="{D5CDD505-2E9C-101B-9397-08002B2CF9AE}" pid="4" name="LastSaved">
    <vt:filetime>2024-02-22T00:00:00Z</vt:filetime>
  </property>
  <property fmtid="{D5CDD505-2E9C-101B-9397-08002B2CF9AE}" pid="5" name="Producer">
    <vt:lpwstr>Mac OS X 10.4.4 Quartz PDFContext</vt:lpwstr>
  </property>
</Properties>
</file>